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5E11B" w14:textId="3856202F" w:rsidR="000E009A" w:rsidRPr="0083074C" w:rsidRDefault="0066709A" w:rsidP="000E009A">
      <w:pPr>
        <w:tabs>
          <w:tab w:val="left" w:pos="3176"/>
        </w:tabs>
        <w:spacing w:after="0" w:line="240" w:lineRule="auto"/>
        <w:jc w:val="center"/>
        <w:rPr>
          <w:rFonts w:ascii="Times New Roman" w:eastAsia="Calibri" w:hAnsi="Times New Roman" w:cs="Times New Roman"/>
          <w:szCs w:val="28"/>
        </w:rPr>
      </w:pPr>
      <w:r w:rsidRPr="0066709A">
        <w:rPr>
          <w:rFonts w:ascii="Times New Roman" w:eastAsia="Times New Roman" w:hAnsi="Times New Roman" w:cs="Times New Roman"/>
          <w:noProof/>
          <w:szCs w:val="28"/>
        </w:rPr>
        <w:drawing>
          <wp:anchor distT="0" distB="0" distL="114300" distR="114300" simplePos="0" relativeHeight="251658240" behindDoc="0" locked="0" layoutInCell="1" allowOverlap="1" wp14:anchorId="71E84E91" wp14:editId="60C84EF9">
            <wp:simplePos x="0" y="0"/>
            <wp:positionH relativeFrom="column">
              <wp:posOffset>-285095</wp:posOffset>
            </wp:positionH>
            <wp:positionV relativeFrom="paragraph">
              <wp:posOffset>-391205</wp:posOffset>
            </wp:positionV>
            <wp:extent cx="7698433" cy="1027751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25" r="-1" b="4804"/>
                    <a:stretch/>
                  </pic:blipFill>
                  <pic:spPr bwMode="auto">
                    <a:xfrm>
                      <a:off x="0" y="0"/>
                      <a:ext cx="7704531" cy="10285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09A" w:rsidRPr="0083074C">
        <w:rPr>
          <w:rFonts w:ascii="Times New Roman" w:eastAsia="Times New Roman" w:hAnsi="Times New Roman" w:cs="Times New Roman"/>
          <w:szCs w:val="28"/>
        </w:rPr>
        <w:t>ГОСУДАРСТВЕННОЕ БЮДЖЕТНОЕ ОБЩЕОБРАЗОВАТЕЛЬНОЕ УЧРЕЖДЕНИЕ</w:t>
      </w:r>
    </w:p>
    <w:p w14:paraId="6829996E" w14:textId="77777777" w:rsidR="000E009A" w:rsidRPr="0083074C" w:rsidRDefault="000E009A" w:rsidP="000E009A">
      <w:pPr>
        <w:tabs>
          <w:tab w:val="left" w:pos="3176"/>
        </w:tabs>
        <w:spacing w:after="0" w:line="240" w:lineRule="auto"/>
        <w:jc w:val="center"/>
        <w:rPr>
          <w:rFonts w:ascii="Times New Roman" w:eastAsia="Times New Roman" w:hAnsi="Times New Roman" w:cs="Times New Roman"/>
          <w:szCs w:val="28"/>
        </w:rPr>
      </w:pPr>
      <w:r w:rsidRPr="0083074C">
        <w:rPr>
          <w:rFonts w:ascii="Times New Roman" w:eastAsia="Times New Roman" w:hAnsi="Times New Roman" w:cs="Times New Roman"/>
          <w:szCs w:val="28"/>
        </w:rPr>
        <w:t>«СРЕДНЯЯ ШКОЛА №2 ШАХТЕРСКОГО МУНИЦИПАЛЬНОГО ОКРУГА»</w:t>
      </w:r>
    </w:p>
    <w:p w14:paraId="1EEFFBE3" w14:textId="350267D5" w:rsidR="000E009A" w:rsidRDefault="000E009A" w:rsidP="000E009A">
      <w:pPr>
        <w:tabs>
          <w:tab w:val="left" w:pos="3176"/>
        </w:tabs>
        <w:spacing w:after="0" w:line="240" w:lineRule="auto"/>
        <w:jc w:val="center"/>
        <w:rPr>
          <w:rFonts w:ascii="Times New Roman" w:eastAsia="Times New Roman" w:hAnsi="Times New Roman" w:cs="Times New Roman"/>
          <w:szCs w:val="28"/>
        </w:rPr>
      </w:pPr>
      <w:r w:rsidRPr="0083074C">
        <w:rPr>
          <w:rFonts w:ascii="Times New Roman" w:eastAsia="Times New Roman" w:hAnsi="Times New Roman" w:cs="Times New Roman"/>
          <w:szCs w:val="28"/>
        </w:rPr>
        <w:t>ДОНЕЦКОЙ НАРОДНОЙ РЕСПУБЛИКИ</w:t>
      </w:r>
    </w:p>
    <w:p w14:paraId="779EEEA8" w14:textId="77777777" w:rsidR="000E009A" w:rsidRPr="0083074C" w:rsidRDefault="000E009A" w:rsidP="000E009A">
      <w:pPr>
        <w:tabs>
          <w:tab w:val="left" w:pos="3176"/>
        </w:tabs>
        <w:spacing w:after="0" w:line="240" w:lineRule="auto"/>
        <w:jc w:val="center"/>
        <w:rPr>
          <w:rFonts w:ascii="Times New Roman" w:eastAsia="Times New Roman" w:hAnsi="Times New Roman" w:cs="Times New Roman"/>
          <w:szCs w:val="28"/>
        </w:rPr>
      </w:pPr>
    </w:p>
    <w:p w14:paraId="27368FE7" w14:textId="77777777" w:rsidR="000E009A" w:rsidRPr="0083074C" w:rsidRDefault="000E009A" w:rsidP="000E009A">
      <w:pPr>
        <w:tabs>
          <w:tab w:val="left" w:pos="3176"/>
        </w:tabs>
        <w:spacing w:after="0" w:line="240" w:lineRule="auto"/>
        <w:jc w:val="center"/>
        <w:rPr>
          <w:rFonts w:ascii="Times New Roman" w:eastAsia="Times New Roman" w:hAnsi="Times New Roman" w:cs="Times New Roman"/>
          <w:szCs w:val="28"/>
        </w:rPr>
      </w:pPr>
    </w:p>
    <w:tbl>
      <w:tblPr>
        <w:tblpPr w:leftFromText="180" w:rightFromText="180" w:vertAnchor="text" w:horzAnchor="margin" w:tblpY="45"/>
        <w:tblW w:w="10635" w:type="dxa"/>
        <w:tblLayout w:type="fixed"/>
        <w:tblLook w:val="04A0" w:firstRow="1" w:lastRow="0" w:firstColumn="1" w:lastColumn="0" w:noHBand="0" w:noVBand="1"/>
      </w:tblPr>
      <w:tblGrid>
        <w:gridCol w:w="3692"/>
        <w:gridCol w:w="2971"/>
        <w:gridCol w:w="3972"/>
      </w:tblGrid>
      <w:tr w:rsidR="000E009A" w:rsidRPr="0083074C" w14:paraId="00812DEA" w14:textId="77777777" w:rsidTr="005A197D">
        <w:trPr>
          <w:trHeight w:val="2398"/>
        </w:trPr>
        <w:tc>
          <w:tcPr>
            <w:tcW w:w="3692" w:type="dxa"/>
            <w:shd w:val="clear" w:color="auto" w:fill="FFFFFF"/>
            <w:hideMark/>
          </w:tcPr>
          <w:p w14:paraId="733B67E8" w14:textId="77777777" w:rsidR="000E009A" w:rsidRPr="0083074C" w:rsidRDefault="000E009A" w:rsidP="005A197D">
            <w:pPr>
              <w:spacing w:after="0" w:line="259" w:lineRule="auto"/>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 xml:space="preserve">РАССМОТРЕНО                                                                    </w:t>
            </w:r>
          </w:p>
          <w:p w14:paraId="490E2B10" w14:textId="77777777" w:rsidR="000E009A" w:rsidRPr="0083074C" w:rsidRDefault="000E009A" w:rsidP="005A197D">
            <w:pPr>
              <w:spacing w:after="0" w:line="259" w:lineRule="auto"/>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 xml:space="preserve">на заседании ШМО                                                                                                                                 </w:t>
            </w:r>
          </w:p>
          <w:p w14:paraId="3F96E159" w14:textId="77777777" w:rsidR="000E009A" w:rsidRPr="0083074C" w:rsidRDefault="000E009A" w:rsidP="005A197D">
            <w:pPr>
              <w:spacing w:after="0" w:line="259" w:lineRule="auto"/>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 xml:space="preserve">Протокол от «23»08.2024 г. № 1                               </w:t>
            </w:r>
          </w:p>
          <w:p w14:paraId="1A4FF9B0" w14:textId="77777777" w:rsidR="000E009A" w:rsidRPr="0083074C" w:rsidRDefault="000E009A" w:rsidP="005A197D">
            <w:pPr>
              <w:spacing w:after="0" w:line="259" w:lineRule="auto"/>
              <w:rPr>
                <w:rFonts w:ascii="Times New Roman" w:eastAsia="Times New Roman" w:hAnsi="Times New Roman" w:cs="Times New Roman"/>
                <w:sz w:val="24"/>
                <w:szCs w:val="24"/>
              </w:rPr>
            </w:pPr>
            <w:r w:rsidRPr="0083074C">
              <w:rPr>
                <w:rFonts w:ascii="Times New Roman" w:eastAsia="Times New Roman" w:hAnsi="Times New Roman" w:cs="Times New Roman"/>
                <w:sz w:val="24"/>
                <w:szCs w:val="24"/>
              </w:rPr>
              <w:t xml:space="preserve">Руководитель ШМО </w:t>
            </w:r>
          </w:p>
          <w:p w14:paraId="092A8D10" w14:textId="77777777" w:rsidR="000E009A" w:rsidRPr="0083074C" w:rsidRDefault="000E009A" w:rsidP="005A197D">
            <w:pPr>
              <w:spacing w:after="0" w:line="259" w:lineRule="auto"/>
              <w:rPr>
                <w:rFonts w:ascii="Times New Roman" w:eastAsia="Arial" w:hAnsi="Times New Roman" w:cs="Times New Roman"/>
                <w:sz w:val="24"/>
                <w:szCs w:val="24"/>
              </w:rPr>
            </w:pPr>
            <w:r w:rsidRPr="0083074C">
              <w:rPr>
                <w:rFonts w:ascii="Times New Roman" w:eastAsia="Times New Roman" w:hAnsi="Times New Roman" w:cs="Times New Roman"/>
                <w:sz w:val="24"/>
                <w:szCs w:val="24"/>
              </w:rPr>
              <w:t xml:space="preserve">_______ </w:t>
            </w:r>
            <w:proofErr w:type="spellStart"/>
            <w:r>
              <w:rPr>
                <w:rFonts w:ascii="Times New Roman" w:eastAsia="Times New Roman" w:hAnsi="Times New Roman" w:cs="Times New Roman"/>
                <w:sz w:val="24"/>
                <w:szCs w:val="24"/>
              </w:rPr>
              <w:t>Е.В.Царенко</w:t>
            </w:r>
            <w:proofErr w:type="spellEnd"/>
            <w:r w:rsidRPr="0083074C">
              <w:rPr>
                <w:rFonts w:ascii="Times New Roman" w:eastAsia="Times New Roman" w:hAnsi="Times New Roman" w:cs="Times New Roman"/>
                <w:sz w:val="24"/>
                <w:szCs w:val="24"/>
              </w:rPr>
              <w:t xml:space="preserve">           </w:t>
            </w:r>
          </w:p>
        </w:tc>
        <w:tc>
          <w:tcPr>
            <w:tcW w:w="2971" w:type="dxa"/>
            <w:shd w:val="clear" w:color="auto" w:fill="FFFFFF"/>
          </w:tcPr>
          <w:p w14:paraId="40725429" w14:textId="77777777" w:rsidR="000E009A" w:rsidRPr="0083074C" w:rsidRDefault="000E009A" w:rsidP="005A197D">
            <w:pPr>
              <w:spacing w:after="0" w:line="259" w:lineRule="auto"/>
              <w:ind w:right="831"/>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 xml:space="preserve">СОГЛАСОВАНО </w:t>
            </w:r>
          </w:p>
          <w:p w14:paraId="7D138F51" w14:textId="77777777" w:rsidR="000E009A" w:rsidRPr="0083074C" w:rsidRDefault="000E009A" w:rsidP="005A197D">
            <w:pPr>
              <w:spacing w:after="0" w:line="259" w:lineRule="auto"/>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 xml:space="preserve"> зам. директора по УВР</w:t>
            </w:r>
          </w:p>
          <w:p w14:paraId="726E223D" w14:textId="77777777" w:rsidR="000E009A" w:rsidRPr="0083074C" w:rsidRDefault="000E009A" w:rsidP="005A197D">
            <w:pPr>
              <w:spacing w:after="0" w:line="259" w:lineRule="auto"/>
              <w:rPr>
                <w:rFonts w:ascii="Times New Roman" w:eastAsia="Times New Roman" w:hAnsi="Times New Roman" w:cs="Times New Roman"/>
                <w:sz w:val="24"/>
                <w:szCs w:val="24"/>
              </w:rPr>
            </w:pPr>
          </w:p>
          <w:p w14:paraId="06247C45" w14:textId="77777777" w:rsidR="000E009A" w:rsidRPr="0083074C" w:rsidRDefault="000E009A" w:rsidP="005A197D">
            <w:pPr>
              <w:spacing w:after="0" w:line="259" w:lineRule="auto"/>
              <w:rPr>
                <w:rFonts w:ascii="Times New Roman" w:eastAsia="Arial" w:hAnsi="Times New Roman" w:cs="Times New Roman"/>
                <w:sz w:val="24"/>
                <w:szCs w:val="24"/>
              </w:rPr>
            </w:pPr>
            <w:r w:rsidRPr="0083074C">
              <w:rPr>
                <w:rFonts w:ascii="Times New Roman" w:eastAsia="Times New Roman" w:hAnsi="Times New Roman" w:cs="Times New Roman"/>
                <w:sz w:val="24"/>
                <w:szCs w:val="24"/>
              </w:rPr>
              <w:t>________Н.Ю. Черникова</w:t>
            </w:r>
          </w:p>
          <w:p w14:paraId="40C00B27" w14:textId="77777777" w:rsidR="000E009A" w:rsidRPr="0083074C" w:rsidRDefault="000E009A" w:rsidP="005A197D">
            <w:pPr>
              <w:spacing w:after="0" w:line="259" w:lineRule="auto"/>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«23»08.2024 г.</w:t>
            </w:r>
          </w:p>
        </w:tc>
        <w:tc>
          <w:tcPr>
            <w:tcW w:w="3972" w:type="dxa"/>
            <w:shd w:val="clear" w:color="auto" w:fill="FFFFFF"/>
            <w:hideMark/>
          </w:tcPr>
          <w:p w14:paraId="2278B7D4" w14:textId="77777777" w:rsidR="000E009A" w:rsidRPr="0083074C" w:rsidRDefault="000E009A" w:rsidP="005A197D">
            <w:pPr>
              <w:spacing w:after="0" w:line="259" w:lineRule="auto"/>
              <w:ind w:right="-138"/>
              <w:rPr>
                <w:rFonts w:ascii="Times New Roman" w:eastAsia="Times New Roman" w:hAnsi="Times New Roman" w:cs="Times New Roman"/>
                <w:sz w:val="24"/>
                <w:szCs w:val="24"/>
              </w:rPr>
            </w:pPr>
            <w:r w:rsidRPr="0083074C">
              <w:rPr>
                <w:rFonts w:ascii="Times New Roman" w:eastAsia="Times New Roman" w:hAnsi="Times New Roman" w:cs="Times New Roman"/>
                <w:sz w:val="24"/>
                <w:szCs w:val="24"/>
              </w:rPr>
              <w:t xml:space="preserve"> УТВЕРЖДАЮ                                                                             Директор ГБОУ «СШ №2 Шахтерского </w:t>
            </w:r>
            <w:proofErr w:type="spellStart"/>
            <w:r w:rsidRPr="0083074C">
              <w:rPr>
                <w:rFonts w:ascii="Times New Roman" w:eastAsia="Times New Roman" w:hAnsi="Times New Roman" w:cs="Times New Roman"/>
                <w:sz w:val="24"/>
                <w:szCs w:val="24"/>
              </w:rPr>
              <w:t>м.о</w:t>
            </w:r>
            <w:proofErr w:type="spellEnd"/>
            <w:r w:rsidRPr="0083074C">
              <w:rPr>
                <w:rFonts w:ascii="Times New Roman" w:eastAsia="Times New Roman" w:hAnsi="Times New Roman" w:cs="Times New Roman"/>
                <w:sz w:val="24"/>
                <w:szCs w:val="24"/>
              </w:rPr>
              <w:t xml:space="preserve">.» </w:t>
            </w:r>
          </w:p>
          <w:p w14:paraId="0C30FFA2" w14:textId="77777777" w:rsidR="000E009A" w:rsidRPr="0083074C" w:rsidRDefault="000E009A" w:rsidP="005A197D">
            <w:pPr>
              <w:spacing w:after="0" w:line="259" w:lineRule="auto"/>
              <w:rPr>
                <w:rFonts w:ascii="Times New Roman" w:eastAsia="Arial" w:hAnsi="Times New Roman" w:cs="Times New Roman"/>
                <w:sz w:val="24"/>
                <w:szCs w:val="24"/>
              </w:rPr>
            </w:pPr>
            <w:r w:rsidRPr="0083074C">
              <w:rPr>
                <w:rFonts w:ascii="Times New Roman" w:eastAsia="Times New Roman" w:hAnsi="Times New Roman" w:cs="Times New Roman"/>
                <w:sz w:val="24"/>
                <w:szCs w:val="24"/>
              </w:rPr>
              <w:t xml:space="preserve">______________ Е.А. </w:t>
            </w:r>
            <w:proofErr w:type="spellStart"/>
            <w:r w:rsidRPr="0083074C">
              <w:rPr>
                <w:rFonts w:ascii="Times New Roman" w:eastAsia="Times New Roman" w:hAnsi="Times New Roman" w:cs="Times New Roman"/>
                <w:sz w:val="24"/>
                <w:szCs w:val="24"/>
              </w:rPr>
              <w:t>Слоквина</w:t>
            </w:r>
            <w:proofErr w:type="spellEnd"/>
          </w:p>
          <w:p w14:paraId="4ECBA57E" w14:textId="77777777" w:rsidR="000E009A" w:rsidRPr="0083074C" w:rsidRDefault="000E009A" w:rsidP="005A197D">
            <w:pPr>
              <w:spacing w:after="0" w:line="259" w:lineRule="auto"/>
              <w:ind w:right="-138"/>
              <w:rPr>
                <w:rFonts w:ascii="Times New Roman" w:eastAsia="Calibri" w:hAnsi="Times New Roman" w:cs="Times New Roman"/>
                <w:sz w:val="24"/>
                <w:szCs w:val="24"/>
              </w:rPr>
            </w:pPr>
            <w:r w:rsidRPr="0083074C">
              <w:rPr>
                <w:rFonts w:ascii="Times New Roman" w:eastAsia="Times New Roman" w:hAnsi="Times New Roman" w:cs="Times New Roman"/>
                <w:sz w:val="24"/>
                <w:szCs w:val="24"/>
              </w:rPr>
              <w:t>«23»08.2024 г</w:t>
            </w:r>
            <w:r w:rsidRPr="0083074C">
              <w:rPr>
                <w:rFonts w:ascii="Times New Roman" w:eastAsia="Calibri" w:hAnsi="Times New Roman" w:cs="Times New Roman"/>
                <w:sz w:val="24"/>
                <w:szCs w:val="24"/>
              </w:rPr>
              <w:t xml:space="preserve"> </w:t>
            </w:r>
          </w:p>
          <w:p w14:paraId="7598C317" w14:textId="77777777" w:rsidR="000E009A" w:rsidRPr="0083074C" w:rsidRDefault="000E009A" w:rsidP="005A197D">
            <w:pPr>
              <w:spacing w:after="0" w:line="259" w:lineRule="auto"/>
              <w:ind w:right="-138"/>
              <w:rPr>
                <w:rFonts w:ascii="Times New Roman" w:eastAsia="Arial" w:hAnsi="Times New Roman" w:cs="Times New Roman"/>
                <w:sz w:val="24"/>
                <w:szCs w:val="24"/>
              </w:rPr>
            </w:pPr>
            <w:r w:rsidRPr="0083074C">
              <w:rPr>
                <w:rFonts w:ascii="Times New Roman" w:eastAsia="Calibri" w:hAnsi="Times New Roman" w:cs="Times New Roman"/>
                <w:sz w:val="24"/>
                <w:szCs w:val="24"/>
              </w:rPr>
              <w:t>М.П.</w:t>
            </w:r>
          </w:p>
        </w:tc>
      </w:tr>
    </w:tbl>
    <w:p w14:paraId="76CB147D" w14:textId="77777777" w:rsidR="000E009A" w:rsidRPr="0083074C" w:rsidRDefault="000E009A" w:rsidP="000E009A">
      <w:pPr>
        <w:tabs>
          <w:tab w:val="left" w:pos="3176"/>
        </w:tabs>
        <w:spacing w:after="0" w:line="240" w:lineRule="auto"/>
        <w:jc w:val="center"/>
        <w:rPr>
          <w:rFonts w:ascii="Times New Roman" w:eastAsia="Times New Roman" w:hAnsi="Times New Roman" w:cs="Times New Roman"/>
          <w:szCs w:val="28"/>
        </w:rPr>
      </w:pPr>
    </w:p>
    <w:p w14:paraId="67DDFF3D" w14:textId="77777777" w:rsidR="000E009A" w:rsidRPr="0083074C" w:rsidRDefault="000E009A" w:rsidP="000E009A">
      <w:pPr>
        <w:tabs>
          <w:tab w:val="left" w:pos="3176"/>
        </w:tabs>
        <w:spacing w:after="0" w:line="240" w:lineRule="auto"/>
        <w:jc w:val="center"/>
        <w:rPr>
          <w:rFonts w:ascii="Times New Roman" w:eastAsia="Times New Roman" w:hAnsi="Times New Roman" w:cs="Times New Roman"/>
          <w:szCs w:val="28"/>
        </w:rPr>
      </w:pPr>
    </w:p>
    <w:p w14:paraId="4A95A7E4" w14:textId="77777777" w:rsidR="000E009A" w:rsidRPr="0083074C" w:rsidRDefault="000E009A" w:rsidP="000E009A">
      <w:pPr>
        <w:tabs>
          <w:tab w:val="left" w:pos="3176"/>
        </w:tabs>
        <w:spacing w:after="0" w:line="240" w:lineRule="auto"/>
        <w:jc w:val="center"/>
        <w:rPr>
          <w:rFonts w:ascii="Times New Roman" w:eastAsia="Arial" w:hAnsi="Times New Roman" w:cs="Times New Roman"/>
          <w:sz w:val="20"/>
          <w:szCs w:val="24"/>
        </w:rPr>
      </w:pPr>
    </w:p>
    <w:p w14:paraId="6A56C2C6" w14:textId="77777777" w:rsidR="000E009A" w:rsidRPr="0083074C" w:rsidRDefault="000E009A" w:rsidP="000E009A">
      <w:pPr>
        <w:tabs>
          <w:tab w:val="left" w:pos="-709"/>
          <w:tab w:val="left" w:pos="-567"/>
          <w:tab w:val="left" w:pos="3176"/>
        </w:tabs>
        <w:spacing w:after="160"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D7B03D1" w14:textId="77777777" w:rsidR="000E009A" w:rsidRPr="003F4C58" w:rsidRDefault="000E009A" w:rsidP="000E009A">
      <w:pPr>
        <w:jc w:val="center"/>
        <w:rPr>
          <w:rFonts w:ascii="Times New Roman" w:eastAsia="Calibri" w:hAnsi="Times New Roman" w:cs="Times New Roman"/>
          <w:b/>
          <w:bCs/>
          <w:sz w:val="32"/>
          <w:szCs w:val="28"/>
        </w:rPr>
      </w:pPr>
      <w:r w:rsidRPr="003F4C58">
        <w:rPr>
          <w:rFonts w:ascii="Times New Roman" w:eastAsia="Times New Roman" w:hAnsi="Times New Roman" w:cs="Times New Roman"/>
          <w:b/>
          <w:sz w:val="32"/>
          <w:szCs w:val="28"/>
        </w:rPr>
        <w:t xml:space="preserve">РАБОЧАЯ ПРОГРАММА </w:t>
      </w:r>
    </w:p>
    <w:p w14:paraId="134E3342" w14:textId="77777777" w:rsidR="000E009A" w:rsidRPr="000E009A" w:rsidRDefault="00C2373C" w:rsidP="000E009A">
      <w:pPr>
        <w:spacing w:after="0" w:line="240" w:lineRule="auto"/>
        <w:jc w:val="center"/>
        <w:rPr>
          <w:rFonts w:ascii="Times New Roman" w:eastAsia="Times New Roman" w:hAnsi="Times New Roman" w:cs="Times New Roman"/>
          <w:sz w:val="32"/>
          <w:szCs w:val="28"/>
          <w:u w:val="single"/>
        </w:rPr>
      </w:pPr>
      <w:r>
        <w:rPr>
          <w:rFonts w:ascii="Times New Roman" w:eastAsia="Times New Roman" w:hAnsi="Times New Roman" w:cs="Times New Roman"/>
          <w:sz w:val="32"/>
          <w:szCs w:val="28"/>
          <w:u w:val="single"/>
        </w:rPr>
        <w:t xml:space="preserve">курса </w:t>
      </w:r>
      <w:r w:rsidR="000E009A">
        <w:rPr>
          <w:rFonts w:ascii="Times New Roman" w:eastAsia="Times New Roman" w:hAnsi="Times New Roman" w:cs="Times New Roman"/>
          <w:sz w:val="32"/>
          <w:szCs w:val="28"/>
          <w:u w:val="single"/>
        </w:rPr>
        <w:t xml:space="preserve"> </w:t>
      </w:r>
      <w:r w:rsidR="000E009A" w:rsidRPr="000E009A">
        <w:rPr>
          <w:rFonts w:ascii="Times New Roman" w:eastAsia="Times New Roman" w:hAnsi="Times New Roman" w:cs="Times New Roman"/>
          <w:sz w:val="40"/>
          <w:szCs w:val="28"/>
          <w:u w:val="single"/>
        </w:rPr>
        <w:t>«Основы конфликтологии»</w:t>
      </w:r>
    </w:p>
    <w:p w14:paraId="3A1125A5" w14:textId="77777777" w:rsidR="000E009A" w:rsidRPr="003F4C58" w:rsidRDefault="000E009A" w:rsidP="000E009A">
      <w:pPr>
        <w:spacing w:after="0" w:line="240" w:lineRule="auto"/>
        <w:rPr>
          <w:rFonts w:ascii="Times New Roman" w:eastAsia="Times New Roman" w:hAnsi="Times New Roman" w:cs="Times New Roman"/>
          <w:i/>
          <w:iCs/>
          <w:sz w:val="28"/>
          <w:szCs w:val="24"/>
        </w:rPr>
      </w:pPr>
      <w:r w:rsidRPr="003F4C58">
        <w:rPr>
          <w:rFonts w:ascii="Times New Roman" w:eastAsia="Times New Roman" w:hAnsi="Times New Roman" w:cs="Times New Roman"/>
          <w:i/>
          <w:iCs/>
          <w:sz w:val="32"/>
          <w:szCs w:val="28"/>
        </w:rPr>
        <w:t xml:space="preserve">                                                     </w:t>
      </w:r>
    </w:p>
    <w:p w14:paraId="3EDE0D66" w14:textId="77777777" w:rsidR="000E009A" w:rsidRPr="003F4C58" w:rsidRDefault="000E009A" w:rsidP="000E009A">
      <w:pPr>
        <w:spacing w:after="0" w:line="240" w:lineRule="auto"/>
        <w:jc w:val="center"/>
        <w:rPr>
          <w:rFonts w:ascii="Times New Roman" w:eastAsia="Calibri" w:hAnsi="Times New Roman" w:cs="Times New Roman"/>
          <w:bCs/>
          <w:i/>
          <w:sz w:val="32"/>
          <w:szCs w:val="28"/>
          <w:u w:val="single"/>
        </w:rPr>
      </w:pPr>
      <w:r>
        <w:rPr>
          <w:rFonts w:ascii="Times New Roman" w:eastAsia="Calibri" w:hAnsi="Times New Roman" w:cs="Times New Roman"/>
          <w:i/>
          <w:iCs/>
          <w:sz w:val="32"/>
          <w:szCs w:val="28"/>
          <w:u w:val="single"/>
        </w:rPr>
        <w:t>средне</w:t>
      </w:r>
      <w:r w:rsidRPr="003F4C58">
        <w:rPr>
          <w:rFonts w:ascii="Times New Roman" w:eastAsia="Calibri" w:hAnsi="Times New Roman" w:cs="Times New Roman"/>
          <w:i/>
          <w:iCs/>
          <w:sz w:val="32"/>
          <w:szCs w:val="28"/>
          <w:u w:val="single"/>
        </w:rPr>
        <w:t>е общее образование</w:t>
      </w:r>
    </w:p>
    <w:p w14:paraId="67B4CF74" w14:textId="77777777" w:rsidR="000E009A" w:rsidRPr="003F4C58" w:rsidRDefault="000E009A" w:rsidP="000E009A">
      <w:pPr>
        <w:spacing w:after="0" w:line="240" w:lineRule="auto"/>
        <w:jc w:val="center"/>
        <w:rPr>
          <w:rFonts w:ascii="Times New Roman" w:eastAsia="Times New Roman" w:hAnsi="Times New Roman" w:cs="Times New Roman"/>
          <w:bCs/>
          <w:i/>
          <w:sz w:val="28"/>
          <w:szCs w:val="24"/>
        </w:rPr>
      </w:pPr>
      <w:r w:rsidRPr="003F4C58">
        <w:rPr>
          <w:rFonts w:ascii="Times New Roman" w:eastAsia="Times New Roman" w:hAnsi="Times New Roman" w:cs="Times New Roman"/>
          <w:i/>
          <w:sz w:val="28"/>
          <w:szCs w:val="24"/>
        </w:rPr>
        <w:t>(уровни общего образования)</w:t>
      </w:r>
      <w:r w:rsidRPr="003F4C58">
        <w:rPr>
          <w:rFonts w:ascii="Times New Roman" w:eastAsia="Times New Roman" w:hAnsi="Times New Roman" w:cs="Times New Roman"/>
          <w:bCs/>
          <w:i/>
          <w:sz w:val="28"/>
          <w:szCs w:val="24"/>
        </w:rPr>
        <w:t xml:space="preserve"> </w:t>
      </w:r>
    </w:p>
    <w:p w14:paraId="1E878755" w14:textId="77777777" w:rsidR="000E009A" w:rsidRPr="003F4C58" w:rsidRDefault="000E009A" w:rsidP="000E009A">
      <w:pPr>
        <w:spacing w:after="0" w:line="240" w:lineRule="auto"/>
        <w:jc w:val="center"/>
        <w:rPr>
          <w:rFonts w:ascii="Times New Roman" w:eastAsia="Calibri" w:hAnsi="Times New Roman" w:cs="Times New Roman"/>
          <w:bCs/>
          <w:i/>
          <w:sz w:val="28"/>
          <w:szCs w:val="24"/>
        </w:rPr>
      </w:pPr>
    </w:p>
    <w:p w14:paraId="505F9AD3" w14:textId="77777777" w:rsidR="000E009A" w:rsidRPr="003F4C58" w:rsidRDefault="000E009A" w:rsidP="000E009A">
      <w:pPr>
        <w:tabs>
          <w:tab w:val="left" w:pos="9276"/>
        </w:tabs>
        <w:spacing w:after="0" w:line="204" w:lineRule="auto"/>
        <w:jc w:val="center"/>
        <w:rPr>
          <w:rFonts w:ascii="Times New Roman" w:eastAsia="Calibri" w:hAnsi="Times New Roman" w:cs="Times New Roman"/>
          <w:sz w:val="32"/>
          <w:szCs w:val="28"/>
          <w:u w:val="single"/>
        </w:rPr>
      </w:pPr>
      <w:r>
        <w:rPr>
          <w:rFonts w:ascii="Times New Roman" w:eastAsia="Times New Roman" w:hAnsi="Times New Roman" w:cs="Times New Roman"/>
          <w:sz w:val="32"/>
          <w:szCs w:val="28"/>
          <w:u w:val="single"/>
        </w:rPr>
        <w:t>Для 11</w:t>
      </w:r>
      <w:r w:rsidRPr="003F4C58">
        <w:rPr>
          <w:rFonts w:ascii="Times New Roman" w:eastAsia="Times New Roman" w:hAnsi="Times New Roman" w:cs="Times New Roman"/>
          <w:sz w:val="32"/>
          <w:szCs w:val="28"/>
          <w:u w:val="single"/>
        </w:rPr>
        <w:t xml:space="preserve"> класса</w:t>
      </w:r>
    </w:p>
    <w:p w14:paraId="7EC36D69" w14:textId="77777777" w:rsidR="000E009A" w:rsidRPr="003F4C58" w:rsidRDefault="000E009A" w:rsidP="000E009A">
      <w:pPr>
        <w:spacing w:after="210" w:line="204" w:lineRule="auto"/>
        <w:rPr>
          <w:rFonts w:ascii="Times New Roman" w:eastAsia="Calibri" w:hAnsi="Times New Roman" w:cs="Times New Roman"/>
          <w:bCs/>
          <w:i/>
          <w:sz w:val="32"/>
          <w:szCs w:val="28"/>
        </w:rPr>
      </w:pPr>
      <w:r w:rsidRPr="003F4C58">
        <w:rPr>
          <w:rFonts w:ascii="Times New Roman" w:eastAsia="Times New Roman" w:hAnsi="Times New Roman" w:cs="Times New Roman"/>
          <w:i/>
          <w:sz w:val="32"/>
          <w:szCs w:val="28"/>
        </w:rPr>
        <w:t xml:space="preserve">                                                    </w:t>
      </w:r>
      <w:r w:rsidRPr="003F4C58">
        <w:rPr>
          <w:rFonts w:ascii="Times New Roman" w:eastAsia="Times New Roman" w:hAnsi="Times New Roman" w:cs="Times New Roman"/>
          <w:i/>
          <w:sz w:val="28"/>
          <w:szCs w:val="24"/>
        </w:rPr>
        <w:t xml:space="preserve">     (класс)</w:t>
      </w:r>
      <w:r w:rsidRPr="003F4C58">
        <w:rPr>
          <w:rFonts w:ascii="Times New Roman" w:eastAsia="Times New Roman" w:hAnsi="Times New Roman" w:cs="Times New Roman"/>
          <w:bCs/>
          <w:i/>
          <w:sz w:val="28"/>
          <w:szCs w:val="24"/>
        </w:rPr>
        <w:t xml:space="preserve"> </w:t>
      </w:r>
    </w:p>
    <w:p w14:paraId="2A495067" w14:textId="77777777" w:rsidR="000E009A" w:rsidRPr="0083074C" w:rsidRDefault="000E009A" w:rsidP="000E009A">
      <w:pPr>
        <w:spacing w:after="160" w:line="259" w:lineRule="auto"/>
        <w:jc w:val="center"/>
        <w:rPr>
          <w:rFonts w:ascii="Times New Roman" w:eastAsia="Calibri" w:hAnsi="Times New Roman" w:cs="Times New Roman"/>
          <w:bCs/>
          <w:i/>
          <w:sz w:val="28"/>
          <w:szCs w:val="28"/>
        </w:rPr>
      </w:pPr>
      <w:r w:rsidRPr="0083074C">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2024— 2025 учебный год</w:t>
      </w:r>
    </w:p>
    <w:p w14:paraId="599E519D" w14:textId="77777777" w:rsidR="000E009A" w:rsidRPr="0083074C" w:rsidRDefault="000E009A" w:rsidP="000E009A">
      <w:pPr>
        <w:spacing w:after="160" w:line="259" w:lineRule="auto"/>
        <w:jc w:val="center"/>
        <w:rPr>
          <w:rFonts w:ascii="Times New Roman" w:eastAsia="Calibri" w:hAnsi="Times New Roman" w:cs="Times New Roman"/>
          <w:bCs/>
          <w:i/>
          <w:sz w:val="28"/>
          <w:szCs w:val="28"/>
        </w:rPr>
      </w:pPr>
    </w:p>
    <w:p w14:paraId="29ADD7D7" w14:textId="77777777" w:rsidR="000E009A" w:rsidRPr="0083074C" w:rsidRDefault="000E009A" w:rsidP="000E009A">
      <w:pPr>
        <w:spacing w:after="160" w:line="259" w:lineRule="auto"/>
        <w:rPr>
          <w:rFonts w:ascii="Arial" w:eastAsia="Calibri" w:hAnsi="Arial" w:cs="Times New Roman"/>
          <w:sz w:val="28"/>
          <w:szCs w:val="28"/>
        </w:rPr>
      </w:pPr>
    </w:p>
    <w:p w14:paraId="0D3E2ADA" w14:textId="77777777" w:rsidR="000E009A" w:rsidRPr="0083074C" w:rsidRDefault="000E009A" w:rsidP="000E009A">
      <w:pPr>
        <w:spacing w:after="160" w:line="259" w:lineRule="auto"/>
        <w:rPr>
          <w:rFonts w:ascii="Calibri" w:eastAsia="Calibri" w:hAnsi="Calibri" w:cs="Times New Roman"/>
          <w:sz w:val="28"/>
          <w:szCs w:val="28"/>
        </w:rPr>
      </w:pPr>
    </w:p>
    <w:p w14:paraId="24FE9536" w14:textId="77777777" w:rsidR="000E009A" w:rsidRPr="0083074C" w:rsidRDefault="000E009A" w:rsidP="000E009A">
      <w:pPr>
        <w:spacing w:after="160" w:line="259" w:lineRule="auto"/>
        <w:rPr>
          <w:rFonts w:ascii="Calibri" w:eastAsia="Calibri" w:hAnsi="Calibri" w:cs="Times New Roman"/>
        </w:rPr>
      </w:pPr>
      <w:r w:rsidRPr="0083074C">
        <w:rPr>
          <w:rFonts w:ascii="Calibri" w:eastAsia="Calibri" w:hAnsi="Calibri" w:cs="Times New Roman"/>
        </w:rPr>
        <w:t xml:space="preserve">                                                                  </w:t>
      </w:r>
    </w:p>
    <w:p w14:paraId="55AEEBF1" w14:textId="77777777" w:rsidR="000E009A" w:rsidRPr="000F1DDC" w:rsidRDefault="000E009A" w:rsidP="000E009A">
      <w:pPr>
        <w:spacing w:after="160" w:line="259" w:lineRule="auto"/>
        <w:jc w:val="right"/>
        <w:rPr>
          <w:rFonts w:ascii="Times New Roman" w:eastAsia="Times New Roman" w:hAnsi="Times New Roman" w:cs="Times New Roman"/>
          <w:sz w:val="24"/>
          <w:szCs w:val="24"/>
        </w:rPr>
      </w:pPr>
      <w:r w:rsidRPr="0083074C">
        <w:rPr>
          <w:rFonts w:ascii="Times New Roman" w:eastAsia="Times New Roman" w:hAnsi="Times New Roman" w:cs="Times New Roman"/>
          <w:sz w:val="24"/>
          <w:szCs w:val="24"/>
        </w:rPr>
        <w:t xml:space="preserve">                   </w:t>
      </w:r>
      <w:r w:rsidRPr="000F1DDC">
        <w:rPr>
          <w:rFonts w:ascii="Times New Roman" w:eastAsia="Times New Roman" w:hAnsi="Times New Roman" w:cs="Times New Roman"/>
          <w:sz w:val="24"/>
          <w:szCs w:val="24"/>
        </w:rPr>
        <w:t>Составитель рабочей программы</w:t>
      </w:r>
      <w:r>
        <w:rPr>
          <w:rFonts w:ascii="Times New Roman" w:eastAsia="Times New Roman" w:hAnsi="Times New Roman" w:cs="Times New Roman"/>
          <w:sz w:val="24"/>
          <w:szCs w:val="24"/>
        </w:rPr>
        <w:t>:</w:t>
      </w:r>
    </w:p>
    <w:p w14:paraId="329E66A6" w14:textId="77777777" w:rsidR="000E009A" w:rsidRPr="000F1DDC" w:rsidRDefault="000E009A" w:rsidP="000E009A">
      <w:pPr>
        <w:spacing w:after="160" w:line="259" w:lineRule="auto"/>
        <w:jc w:val="right"/>
        <w:rPr>
          <w:rFonts w:ascii="Times New Roman" w:eastAsia="Times New Roman" w:hAnsi="Times New Roman" w:cs="Times New Roman"/>
          <w:sz w:val="24"/>
          <w:szCs w:val="24"/>
        </w:rPr>
      </w:pP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Pr="000F1DDC">
        <w:rPr>
          <w:rFonts w:ascii="Times New Roman" w:eastAsia="Times New Roman" w:hAnsi="Times New Roman" w:cs="Times New Roman"/>
          <w:sz w:val="24"/>
          <w:szCs w:val="24"/>
        </w:rPr>
        <w:tab/>
      </w:r>
      <w:r w:rsidR="002E74EE">
        <w:rPr>
          <w:rFonts w:ascii="Times New Roman" w:eastAsia="Times New Roman" w:hAnsi="Times New Roman" w:cs="Times New Roman"/>
          <w:sz w:val="24"/>
          <w:szCs w:val="24"/>
        </w:rPr>
        <w:t>Хитрова Анастасия Сергеевна</w:t>
      </w:r>
    </w:p>
    <w:p w14:paraId="01D4CFF1" w14:textId="77777777" w:rsidR="000E009A" w:rsidRDefault="000E009A" w:rsidP="000E009A">
      <w:pPr>
        <w:spacing w:after="160" w:line="240" w:lineRule="auto"/>
        <w:jc w:val="right"/>
        <w:rPr>
          <w:rFonts w:ascii="Times New Roman" w:eastAsia="Times New Roman" w:hAnsi="Times New Roman" w:cs="Times New Roman"/>
          <w:sz w:val="28"/>
          <w:szCs w:val="28"/>
        </w:rPr>
      </w:pPr>
    </w:p>
    <w:p w14:paraId="5C39F7A9" w14:textId="77777777" w:rsidR="000E009A" w:rsidRDefault="000E009A" w:rsidP="000E009A">
      <w:pPr>
        <w:spacing w:after="160" w:line="240" w:lineRule="auto"/>
        <w:rPr>
          <w:rFonts w:ascii="Times New Roman" w:eastAsia="Times New Roman" w:hAnsi="Times New Roman" w:cs="Times New Roman"/>
          <w:sz w:val="28"/>
          <w:szCs w:val="28"/>
        </w:rPr>
      </w:pPr>
    </w:p>
    <w:p w14:paraId="36DF078F" w14:textId="77777777" w:rsidR="002E74EE" w:rsidRDefault="002E74EE" w:rsidP="000E009A">
      <w:pPr>
        <w:spacing w:after="160" w:line="240" w:lineRule="auto"/>
        <w:rPr>
          <w:rFonts w:ascii="Times New Roman" w:eastAsia="Times New Roman" w:hAnsi="Times New Roman" w:cs="Times New Roman"/>
          <w:sz w:val="28"/>
          <w:szCs w:val="28"/>
        </w:rPr>
      </w:pPr>
    </w:p>
    <w:p w14:paraId="2531B86A" w14:textId="77777777" w:rsidR="002E74EE" w:rsidRDefault="002E74EE" w:rsidP="000E009A">
      <w:pPr>
        <w:spacing w:after="160" w:line="240" w:lineRule="auto"/>
        <w:rPr>
          <w:rFonts w:ascii="Times New Roman" w:eastAsia="Times New Roman" w:hAnsi="Times New Roman" w:cs="Times New Roman"/>
          <w:sz w:val="28"/>
          <w:szCs w:val="28"/>
        </w:rPr>
      </w:pPr>
    </w:p>
    <w:p w14:paraId="7F7C8E93" w14:textId="77777777" w:rsidR="002E74EE" w:rsidRDefault="002E74EE" w:rsidP="000E009A">
      <w:pPr>
        <w:spacing w:after="160" w:line="240" w:lineRule="auto"/>
        <w:rPr>
          <w:rFonts w:ascii="Times New Roman" w:eastAsia="Times New Roman" w:hAnsi="Times New Roman" w:cs="Times New Roman"/>
          <w:sz w:val="28"/>
          <w:szCs w:val="28"/>
        </w:rPr>
      </w:pPr>
    </w:p>
    <w:p w14:paraId="687695F6" w14:textId="77777777" w:rsidR="000E009A" w:rsidRDefault="000E009A" w:rsidP="000E009A">
      <w:pPr>
        <w:spacing w:after="160" w:line="240" w:lineRule="auto"/>
        <w:rPr>
          <w:rFonts w:ascii="Times New Roman" w:eastAsia="Times New Roman" w:hAnsi="Times New Roman" w:cs="Times New Roman"/>
          <w:sz w:val="28"/>
          <w:szCs w:val="28"/>
        </w:rPr>
      </w:pPr>
    </w:p>
    <w:p w14:paraId="2863E240" w14:textId="77777777" w:rsidR="000E009A" w:rsidRPr="003F4C58" w:rsidRDefault="000E009A" w:rsidP="000E009A">
      <w:pPr>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3D07DE">
        <w:rPr>
          <w:rFonts w:ascii="Times New Roman" w:eastAsia="Times New Roman" w:hAnsi="Times New Roman" w:cs="Times New Roman"/>
          <w:b/>
          <w:bCs/>
          <w:color w:val="000000"/>
          <w:sz w:val="28"/>
          <w:szCs w:val="28"/>
          <w:lang w:eastAsia="ru-RU"/>
        </w:rPr>
        <w:t>ПОЯСНИТЕЛЬНАЯ  ЗАПИСКА</w:t>
      </w:r>
      <w:r w:rsidRPr="003D07DE">
        <w:rPr>
          <w:rFonts w:ascii="Times New Roman" w:eastAsia="Times New Roman" w:hAnsi="Times New Roman" w:cs="Times New Roman"/>
          <w:bCs/>
          <w:color w:val="000000"/>
          <w:sz w:val="28"/>
          <w:szCs w:val="28"/>
          <w:lang w:eastAsia="ru-RU"/>
        </w:rPr>
        <w:t>.</w:t>
      </w:r>
    </w:p>
    <w:p w14:paraId="1AEB6999"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Программа курса «Основы конфликтологии» предназначена для учащихся 11 класса. Программа рассчитана  в режиме 1 час в неделю (34 часа). Уроки проводятся в виде мини-лекций, ролевых игр, разыгрывания различных ситуаций с их последующим обсуждением, элементов тренинга, семинарских занятий и творческих работ учащихся.</w:t>
      </w:r>
    </w:p>
    <w:p w14:paraId="543EDCD6"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Данный учебный курс охватывает широкий диапазон тем: внутриличностные, межличностные, семейные и школьные конфликты. Рассматриваются и анализируются конфликтные ситуации как в повседневном, так и в деловом общении. Учащиеся познакомятся с причинами и последствиями конфликтов, со стилями поведения в конфликтной ситуации. С помощью предлагаемых для самодиагностики тестов они смогут оценить собственную конфликтность и свойственные им стратегии поведения в конфликте. Школьники получат знания об истинном смысле вербальной агрессии и на практических занятиях отрабатывают приемы конструктивного разрешения конфликтов. На уроках данного курса старшеклассники научатся умению сообщать о своих чувствах с помощью «Я- высказываний», отказываться от пассивной защиты своего «Я», для чего изучаются механизмы психологических защит, быть терпеливыми и последовательными. В этом же курсе рассматриваются основы делового этикета как способа регулирования поведения, что позволяет избежать конфликтов в повседневной жизни и на официальных встречах. Учащиеся получат навыки саморегуляции эмоциональных состояний в стрессовых ситуациях. </w:t>
      </w:r>
    </w:p>
    <w:p w14:paraId="0AAAD7CF"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Особое внимание уделяется способам предотвращения, урегулирования и разрешения конфликтных ситуаций. Учащиеся узнают о возможных моделях участия в разрешении конфликта: непосредственное участие в качестве стороны; посредничество; консультирование.</w:t>
      </w:r>
    </w:p>
    <w:p w14:paraId="5725E069"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Методической особенностью преподавания данного курса является проблемно-диалогический подход в обучении, который достигается за счет привлечения учащихся к обсуждению неоднозначных проблем и вопросов как личного, так и общего характера, предоставления им возможности высказать собственное мнение, получить опыт переживания и разрешения сложных жизненных ситуаций. Проблемное обучение способствует творческому овладению знаниями, умениями и навыками, формированию собственной личностной позиции и активной самостоятельной деятельности. Использование на уроках реальных конфликтных ситуаций из «копилки» самих школьников (интеграция в личный жизненный опыт) способствует большему включению в работу на занятиях, а полученные знания могут стать регуляторами поведения ребят, что облегчит им вхождение во «взрослую» жизнь. </w:t>
      </w:r>
    </w:p>
    <w:p w14:paraId="631F0F88"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Актуальность программы заключается в том, что возникает необходимость ранней профессионализации в школе и подготовки будущих специалистов в области психологии и педагогики уже в старших классах. На сегодняшний день существует потребность школ и иных образовательных организаций, а так же и социальных учреждений в специалистах психолого-педагогического направления подготовки. Разработанная программа курса «Основы конфликтологии» разработана в контексте общих идей </w:t>
      </w:r>
      <w:proofErr w:type="spellStart"/>
      <w:r w:rsidRPr="003D07DE">
        <w:rPr>
          <w:rFonts w:ascii="Times New Roman" w:eastAsia="Times New Roman" w:hAnsi="Times New Roman" w:cs="Times New Roman"/>
          <w:bCs/>
          <w:color w:val="000000"/>
          <w:sz w:val="28"/>
          <w:szCs w:val="28"/>
          <w:lang w:eastAsia="ru-RU"/>
        </w:rPr>
        <w:t>человекознания</w:t>
      </w:r>
      <w:proofErr w:type="spellEnd"/>
      <w:r w:rsidRPr="003D07DE">
        <w:rPr>
          <w:rFonts w:ascii="Times New Roman" w:eastAsia="Times New Roman" w:hAnsi="Times New Roman" w:cs="Times New Roman"/>
          <w:bCs/>
          <w:color w:val="000000"/>
          <w:sz w:val="28"/>
          <w:szCs w:val="28"/>
          <w:lang w:eastAsia="ru-RU"/>
        </w:rPr>
        <w:t>. Курс имеет выраженную практическую и прикладную направленность. Это личностно ориентированный курс психологии.</w:t>
      </w:r>
    </w:p>
    <w:p w14:paraId="39A3CA1F"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lastRenderedPageBreak/>
        <w:t>В качестве исходного положения, определяющего педагогический подход, использовался тезис: необходимо рассматривать развитие ребенка в аспекте изучения им предмета «Психология» не только как результат, но и как процесс самосознания, самопознания, самовоспитания и самосовершенствования. При этом акцент делается на развитие чувства собственного достоинства человека как субъекта. Существенным моментом здесь становится не только отражение мира, но и отражение себя в мире, своего состояния, своего отношения к миру, своего поведения теперь и в будущем. Все данные аспекты сочетаются с подготовкой к будущий профессии и профессиональному самоопределению.</w:t>
      </w:r>
    </w:p>
    <w:p w14:paraId="5B8DC873"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В преподавании курса «Основы конфликтологии» применяются известные в мировой педагогической и психологической практике методы обучения: словесные методы, методы проблемного обучения, метод погружения, метод проектов, метод наблюдения, анализ продуктов деятельности, анкетирование и др. А также методы, адаптированные к условиям школьного обучения. К ним относятся:</w:t>
      </w:r>
    </w:p>
    <w:p w14:paraId="694FBEAA"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метод социально-психологического треннинга:</w:t>
      </w:r>
    </w:p>
    <w:p w14:paraId="33526643"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дискуссионные методы (обсуждение конфликтов, анализ ситуации морального выбора);</w:t>
      </w:r>
    </w:p>
    <w:p w14:paraId="7B29DE65"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игровые методы – дидактические (поведенческое научение, интонационно-речевой и видеотренинг) и творческие игры (игровая психотерапия, </w:t>
      </w:r>
      <w:proofErr w:type="spellStart"/>
      <w:r w:rsidRPr="003D07DE">
        <w:rPr>
          <w:rFonts w:ascii="Times New Roman" w:eastAsia="Times New Roman" w:hAnsi="Times New Roman" w:cs="Times New Roman"/>
          <w:bCs/>
          <w:color w:val="000000"/>
          <w:sz w:val="28"/>
          <w:szCs w:val="28"/>
          <w:lang w:eastAsia="ru-RU"/>
        </w:rPr>
        <w:t>психодраматическая</w:t>
      </w:r>
      <w:proofErr w:type="spellEnd"/>
      <w:r w:rsidRPr="003D07DE">
        <w:rPr>
          <w:rFonts w:ascii="Times New Roman" w:eastAsia="Times New Roman" w:hAnsi="Times New Roman" w:cs="Times New Roman"/>
          <w:bCs/>
          <w:color w:val="000000"/>
          <w:sz w:val="28"/>
          <w:szCs w:val="28"/>
          <w:lang w:eastAsia="ru-RU"/>
        </w:rPr>
        <w:t xml:space="preserve"> коррекция, </w:t>
      </w:r>
      <w:proofErr w:type="spellStart"/>
      <w:r w:rsidRPr="003D07DE">
        <w:rPr>
          <w:rFonts w:ascii="Times New Roman" w:eastAsia="Times New Roman" w:hAnsi="Times New Roman" w:cs="Times New Roman"/>
          <w:bCs/>
          <w:color w:val="000000"/>
          <w:sz w:val="28"/>
          <w:szCs w:val="28"/>
          <w:lang w:eastAsia="ru-RU"/>
        </w:rPr>
        <w:t>трансактивный</w:t>
      </w:r>
      <w:proofErr w:type="spellEnd"/>
      <w:r w:rsidRPr="003D07DE">
        <w:rPr>
          <w:rFonts w:ascii="Times New Roman" w:eastAsia="Times New Roman" w:hAnsi="Times New Roman" w:cs="Times New Roman"/>
          <w:bCs/>
          <w:color w:val="000000"/>
          <w:sz w:val="28"/>
          <w:szCs w:val="28"/>
          <w:lang w:eastAsia="ru-RU"/>
        </w:rPr>
        <w:t xml:space="preserve"> метод осознания коммуникативного поведения);</w:t>
      </w:r>
    </w:p>
    <w:p w14:paraId="1045C287"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3D07DE">
        <w:rPr>
          <w:rFonts w:ascii="Times New Roman" w:eastAsia="Times New Roman" w:hAnsi="Times New Roman" w:cs="Times New Roman"/>
          <w:bCs/>
          <w:color w:val="000000"/>
          <w:sz w:val="28"/>
          <w:szCs w:val="28"/>
          <w:lang w:eastAsia="ru-RU"/>
        </w:rPr>
        <w:t>сензитивный</w:t>
      </w:r>
      <w:proofErr w:type="spellEnd"/>
      <w:r w:rsidRPr="003D07DE">
        <w:rPr>
          <w:rFonts w:ascii="Times New Roman" w:eastAsia="Times New Roman" w:hAnsi="Times New Roman" w:cs="Times New Roman"/>
          <w:bCs/>
          <w:color w:val="000000"/>
          <w:sz w:val="28"/>
          <w:szCs w:val="28"/>
          <w:lang w:eastAsia="ru-RU"/>
        </w:rPr>
        <w:t xml:space="preserve"> треннинг (тренировка </w:t>
      </w:r>
      <w:proofErr w:type="spellStart"/>
      <w:r w:rsidRPr="003D07DE">
        <w:rPr>
          <w:rFonts w:ascii="Times New Roman" w:eastAsia="Times New Roman" w:hAnsi="Times New Roman" w:cs="Times New Roman"/>
          <w:bCs/>
          <w:color w:val="000000"/>
          <w:sz w:val="28"/>
          <w:szCs w:val="28"/>
          <w:lang w:eastAsia="ru-RU"/>
        </w:rPr>
        <w:t>самопонимания</w:t>
      </w:r>
      <w:proofErr w:type="spellEnd"/>
      <w:r w:rsidRPr="003D07DE">
        <w:rPr>
          <w:rFonts w:ascii="Times New Roman" w:eastAsia="Times New Roman" w:hAnsi="Times New Roman" w:cs="Times New Roman"/>
          <w:bCs/>
          <w:color w:val="000000"/>
          <w:sz w:val="28"/>
          <w:szCs w:val="28"/>
          <w:lang w:eastAsia="ru-RU"/>
        </w:rPr>
        <w:t>, межличностной чувствительности и эмпатии);</w:t>
      </w:r>
    </w:p>
    <w:p w14:paraId="5F447601"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метод творческого самовыражения (через литературное, научное, художественное и др. виды творчества);</w:t>
      </w:r>
    </w:p>
    <w:p w14:paraId="606FF0B5"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методы психической саморегуляции и тренировки психических функций (аутогенная тренировка, психофизическая гимнастика, приемы эмоциональной разгрузки);</w:t>
      </w:r>
    </w:p>
    <w:p w14:paraId="4172429F"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метод экспрессий, а также метод чтения вслух, метод интроспективного анализа; метод по развитию творческого самочувствия; рефлексивный тренинг.</w:t>
      </w:r>
    </w:p>
    <w:p w14:paraId="577292B2" w14:textId="77777777" w:rsidR="000E009A" w:rsidRPr="003D07DE" w:rsidRDefault="000E009A" w:rsidP="000E009A">
      <w:pPr>
        <w:numPr>
          <w:ilvl w:val="0"/>
          <w:numId w:val="5"/>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арт-терапия во всем многообразии своих проявлений.</w:t>
      </w:r>
    </w:p>
    <w:p w14:paraId="617294B3"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sectPr w:rsidR="000E009A" w:rsidRPr="003D07DE" w:rsidSect="00266752">
          <w:pgSz w:w="11900" w:h="16840"/>
          <w:pgMar w:top="1134" w:right="902" w:bottom="993" w:left="658" w:header="720" w:footer="720" w:gutter="0"/>
          <w:cols w:space="720"/>
          <w:docGrid w:linePitch="299"/>
        </w:sectPr>
      </w:pPr>
      <w:r w:rsidRPr="003D07DE">
        <w:rPr>
          <w:rFonts w:ascii="Times New Roman" w:eastAsia="Times New Roman" w:hAnsi="Times New Roman" w:cs="Times New Roman"/>
          <w:bCs/>
          <w:color w:val="000000"/>
          <w:sz w:val="28"/>
          <w:szCs w:val="28"/>
          <w:lang w:eastAsia="ru-RU"/>
        </w:rPr>
        <w:t xml:space="preserve">В  силу  специфики  предмета  психологии  полагается  целесообразным применять диагностические методики. Все применяемые в курсе «Основы конфликтологии» психодиагностические методы по целевому назначению можно разделить на три группы: диагностика внутри предмета (как дидактический прием), диагностика усвоения знаний и диагностика развития личности. Диагностика внутри предмета включается в структуру урока и позволяет быстро проиллюстрировать теоретический материал. От конкретной методики можно оттолкнуться во введении к теме, использовать ее как прием в проблемном обучении, а также показать, каким образом психологическое знание реально работает на практике. Для диагностики внутри предмета наиболее подходят популярные методики, которые достаточно просты в использовании и обработке: опросник </w:t>
      </w:r>
      <w:proofErr w:type="spellStart"/>
      <w:r w:rsidRPr="003D07DE">
        <w:rPr>
          <w:rFonts w:ascii="Times New Roman" w:eastAsia="Times New Roman" w:hAnsi="Times New Roman" w:cs="Times New Roman"/>
          <w:bCs/>
          <w:color w:val="000000"/>
          <w:sz w:val="28"/>
          <w:szCs w:val="28"/>
          <w:lang w:eastAsia="ru-RU"/>
        </w:rPr>
        <w:t>Айзенка</w:t>
      </w:r>
      <w:proofErr w:type="spellEnd"/>
      <w:r w:rsidRPr="003D07DE">
        <w:rPr>
          <w:rFonts w:ascii="Times New Roman" w:eastAsia="Times New Roman" w:hAnsi="Times New Roman" w:cs="Times New Roman"/>
          <w:bCs/>
          <w:color w:val="000000"/>
          <w:sz w:val="28"/>
          <w:szCs w:val="28"/>
          <w:lang w:eastAsia="ru-RU"/>
        </w:rPr>
        <w:t xml:space="preserve">, методики незаконченных предложений, анкеты, некоторые рисуночные методики. Информация, полученная учащимися в ходе таких занятий, способствует развитию у них интереса к интроспективному анализу, формированию рефлексивных компонентов психики, </w:t>
      </w:r>
      <w:r w:rsidRPr="003D07DE">
        <w:rPr>
          <w:rFonts w:ascii="Times New Roman" w:eastAsia="Times New Roman" w:hAnsi="Times New Roman" w:cs="Times New Roman"/>
          <w:bCs/>
          <w:color w:val="000000"/>
          <w:sz w:val="28"/>
          <w:szCs w:val="28"/>
          <w:lang w:eastAsia="ru-RU"/>
        </w:rPr>
        <w:lastRenderedPageBreak/>
        <w:t xml:space="preserve">пониманию психологических особенностей отдельных людей и механизмов человеческого поведения; дает возможность почувствовать действительное разнообразие людей. Таким образом, диагностика внутри предмета – это методы психологического исследования, применяемые непосредственно для усвоения знаний. Диагностика усвоения знаний </w:t>
      </w:r>
      <w:r>
        <w:rPr>
          <w:rFonts w:ascii="Times New Roman" w:eastAsia="Times New Roman" w:hAnsi="Times New Roman" w:cs="Times New Roman"/>
          <w:bCs/>
          <w:color w:val="000000"/>
          <w:sz w:val="28"/>
          <w:szCs w:val="28"/>
          <w:lang w:eastAsia="ru-RU"/>
        </w:rPr>
        <w:t>предполагает</w:t>
      </w:r>
    </w:p>
    <w:p w14:paraId="03BF6F4C"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lastRenderedPageBreak/>
        <w:t xml:space="preserve">использование методик, Критерием оценки успешного продвижения служит сформированность соответствующих отношений, и эта оценка может быть выражена в характеристиках: хорошо владеет знаниями, правильно применяет их на практике, анализирует ситуацию, может управлять своим поведением. К результатам обучения относятся психологические знания (понятия, факты, идеи, законы науки психологии, способы психической деятельности), психологические </w:t>
      </w:r>
      <w:proofErr w:type="spellStart"/>
      <w:r w:rsidRPr="003D07DE">
        <w:rPr>
          <w:rFonts w:ascii="Times New Roman" w:eastAsia="Times New Roman" w:hAnsi="Times New Roman" w:cs="Times New Roman"/>
          <w:bCs/>
          <w:color w:val="000000"/>
          <w:sz w:val="28"/>
          <w:szCs w:val="28"/>
          <w:lang w:eastAsia="ru-RU"/>
        </w:rPr>
        <w:t>уменияи</w:t>
      </w:r>
      <w:proofErr w:type="spellEnd"/>
      <w:r w:rsidRPr="003D07DE">
        <w:rPr>
          <w:rFonts w:ascii="Times New Roman" w:eastAsia="Times New Roman" w:hAnsi="Times New Roman" w:cs="Times New Roman"/>
          <w:bCs/>
          <w:color w:val="000000"/>
          <w:sz w:val="28"/>
          <w:szCs w:val="28"/>
          <w:lang w:eastAsia="ru-RU"/>
        </w:rPr>
        <w:t>(чем для самого человека становятся те знания и способы действия, которые он приобретает в процессе обучения), навыки (привычка мыслить и действовать в соответствии с психологической культурой), опыт творческой самодеятельности, овладение культурой психической деятельности, формирование эмоционально-целостного отношения к психологической реальности и действительности в целом.</w:t>
      </w:r>
    </w:p>
    <w:p w14:paraId="621D6909"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Данная программа составлена в соответствии с Федеральным государственным образовательным стандартом основного общего образования на основе программы «Психология» А.Д. Андреевой, Е.Е. Даниловой, И.В. Дубровиной, Д.В. </w:t>
      </w:r>
      <w:proofErr w:type="spellStart"/>
      <w:r w:rsidRPr="003D07DE">
        <w:rPr>
          <w:rFonts w:ascii="Times New Roman" w:eastAsia="Times New Roman" w:hAnsi="Times New Roman" w:cs="Times New Roman"/>
          <w:bCs/>
          <w:color w:val="000000"/>
          <w:sz w:val="28"/>
          <w:szCs w:val="28"/>
          <w:lang w:eastAsia="ru-RU"/>
        </w:rPr>
        <w:t>Лубовского</w:t>
      </w:r>
      <w:proofErr w:type="spellEnd"/>
      <w:r w:rsidRPr="003D07DE">
        <w:rPr>
          <w:rFonts w:ascii="Times New Roman" w:eastAsia="Times New Roman" w:hAnsi="Times New Roman" w:cs="Times New Roman"/>
          <w:bCs/>
          <w:color w:val="000000"/>
          <w:sz w:val="28"/>
          <w:szCs w:val="28"/>
          <w:lang w:eastAsia="ru-RU"/>
        </w:rPr>
        <w:t xml:space="preserve">, А. М. Прихожан, Н.Н. Толстых, а </w:t>
      </w:r>
      <w:proofErr w:type="gramStart"/>
      <w:r w:rsidRPr="003D07DE">
        <w:rPr>
          <w:rFonts w:ascii="Times New Roman" w:eastAsia="Times New Roman" w:hAnsi="Times New Roman" w:cs="Times New Roman"/>
          <w:bCs/>
          <w:color w:val="000000"/>
          <w:sz w:val="28"/>
          <w:szCs w:val="28"/>
          <w:lang w:eastAsia="ru-RU"/>
        </w:rPr>
        <w:t>так же</w:t>
      </w:r>
      <w:proofErr w:type="gramEnd"/>
      <w:r w:rsidRPr="003D07DE">
        <w:rPr>
          <w:rFonts w:ascii="Times New Roman" w:eastAsia="Times New Roman" w:hAnsi="Times New Roman" w:cs="Times New Roman"/>
          <w:bCs/>
          <w:color w:val="000000"/>
          <w:sz w:val="28"/>
          <w:szCs w:val="28"/>
          <w:lang w:eastAsia="ru-RU"/>
        </w:rPr>
        <w:t xml:space="preserve"> иных авторские программах и курсах, в частности программе «Психология и выбор профессии: программа предпрофильной подготовки» Г.В. </w:t>
      </w:r>
      <w:proofErr w:type="spellStart"/>
      <w:r w:rsidRPr="003D07DE">
        <w:rPr>
          <w:rFonts w:ascii="Times New Roman" w:eastAsia="Times New Roman" w:hAnsi="Times New Roman" w:cs="Times New Roman"/>
          <w:bCs/>
          <w:color w:val="000000"/>
          <w:sz w:val="28"/>
          <w:szCs w:val="28"/>
          <w:lang w:eastAsia="ru-RU"/>
        </w:rPr>
        <w:t>Резапкиной</w:t>
      </w:r>
      <w:proofErr w:type="spellEnd"/>
      <w:r w:rsidRPr="003D07DE">
        <w:rPr>
          <w:rFonts w:ascii="Times New Roman" w:eastAsia="Times New Roman" w:hAnsi="Times New Roman" w:cs="Times New Roman"/>
          <w:bCs/>
          <w:color w:val="000000"/>
          <w:sz w:val="28"/>
          <w:szCs w:val="28"/>
          <w:lang w:eastAsia="ru-RU"/>
        </w:rPr>
        <w:t>.</w:t>
      </w:r>
    </w:p>
    <w:p w14:paraId="1D53617A"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22CF4BAE"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ЦЕЛИ КУРСА</w:t>
      </w:r>
    </w:p>
    <w:p w14:paraId="05971B32"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Основная цель данной программы</w:t>
      </w:r>
      <w:r>
        <w:rPr>
          <w:rFonts w:ascii="Times New Roman" w:eastAsia="Times New Roman" w:hAnsi="Times New Roman" w:cs="Times New Roman"/>
          <w:bCs/>
          <w:color w:val="000000"/>
          <w:sz w:val="28"/>
          <w:szCs w:val="28"/>
          <w:lang w:eastAsia="ru-RU"/>
        </w:rPr>
        <w:t xml:space="preserve"> </w:t>
      </w:r>
      <w:r w:rsidRPr="003D07DE">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3D07DE">
        <w:rPr>
          <w:rFonts w:ascii="Times New Roman" w:eastAsia="Times New Roman" w:hAnsi="Times New Roman" w:cs="Times New Roman"/>
          <w:bCs/>
          <w:color w:val="000000"/>
          <w:sz w:val="28"/>
          <w:szCs w:val="28"/>
          <w:lang w:eastAsia="ru-RU"/>
        </w:rPr>
        <w:t>повышение общей социально-психологической адаптированности учащихся, формирование установки и накопление соответствующих ресурсов для конструктивного отношения к конфликтам, обеспечивающего неагрессивное, неразрушительное поведение при разрешении трудных жизненных ситуаций. А именно: обучить учащихся</w:t>
      </w:r>
    </w:p>
    <w:p w14:paraId="10FAFD7F"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—навыкам анализа ситуаций межличностного взаимодействия, вычленяя причины и следствия собственных реакций и реакций партнера;</w:t>
      </w:r>
    </w:p>
    <w:p w14:paraId="07DBAAAF"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—способности извлекать из каждой ситуации опыт, необходимый для успешного общения в дальнейшем;</w:t>
      </w:r>
    </w:p>
    <w:p w14:paraId="112FC23C"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—ставить задачи самоизменения в общении и решать их, используя полученный опыт.</w:t>
      </w:r>
    </w:p>
    <w:p w14:paraId="703B3649"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Достижение цели курса становится основой личностного роста подростка.</w:t>
      </w:r>
    </w:p>
    <w:p w14:paraId="2A9E7B18"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ЗАДАЧИ КУРСА</w:t>
      </w:r>
    </w:p>
    <w:p w14:paraId="1CE502D7"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Данный курс ставит основной задачей овладение учащимися психологическими знаниями и активное использование их в своей практической деятельности:</w:t>
      </w:r>
    </w:p>
    <w:p w14:paraId="18AAB1A6"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Формирование у учащихся представлений о видах конфликтов и их функциях;</w:t>
      </w:r>
    </w:p>
    <w:p w14:paraId="676DE1FA"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Обучение приемам описания и анализа конфликтных ситуаций;</w:t>
      </w:r>
    </w:p>
    <w:p w14:paraId="7D832841"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Обучение навыкам самоанализа, самооценки, самоконтроля и самореализации; </w:t>
      </w:r>
    </w:p>
    <w:p w14:paraId="2BAC5028"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Способствовать формированию навыков социально приемлемого самовыражения; </w:t>
      </w:r>
    </w:p>
    <w:p w14:paraId="0C8BE2D4"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Развитие чувства общественной конъюнктуры (умения ориентироваться в быстро меняющихся условиях общественной жизни);</w:t>
      </w:r>
    </w:p>
    <w:p w14:paraId="6D899FC0"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Обучение основным навыкам проведения переговоров; </w:t>
      </w:r>
    </w:p>
    <w:p w14:paraId="53C2868E" w14:textId="77777777" w:rsidR="000E009A" w:rsidRPr="003D07DE" w:rsidRDefault="000E009A" w:rsidP="000E009A">
      <w:pPr>
        <w:numPr>
          <w:ilvl w:val="0"/>
          <w:numId w:val="1"/>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lastRenderedPageBreak/>
        <w:t>Оснащение учащихся основными ресурсами для выбора наиболее адекватных и продуктивных способов понимания и разрешения конфликтных ситуаций на примере актуальных конфликтов из жизни подростков.</w:t>
      </w:r>
    </w:p>
    <w:p w14:paraId="68B0CE86"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 xml:space="preserve">    ФОРМЫ КОНТРОЛЯ</w:t>
      </w:r>
    </w:p>
    <w:p w14:paraId="61EFDBD2"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При изучении учебного курса «Основы конфликтологии» рекомендуется применять различные формы текущего контроля знаний и умений:</w:t>
      </w:r>
    </w:p>
    <w:p w14:paraId="49D0EBC5"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Устные ответы на вопросы;</w:t>
      </w:r>
    </w:p>
    <w:p w14:paraId="6EF1AE4B"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Письменные ответы на проблемные вопросы;</w:t>
      </w:r>
    </w:p>
    <w:p w14:paraId="48B86942"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Психологический анализ художественного произведения;</w:t>
      </w:r>
    </w:p>
    <w:p w14:paraId="65AAE61C"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Экспресс-анализ (контрольная работа) по разделам программы;</w:t>
      </w:r>
    </w:p>
    <w:p w14:paraId="684AB7E8"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Творческая работа;</w:t>
      </w:r>
    </w:p>
    <w:p w14:paraId="157E232A" w14:textId="77777777" w:rsidR="000E009A" w:rsidRPr="003D07DE" w:rsidRDefault="000E009A" w:rsidP="000E009A">
      <w:pPr>
        <w:numPr>
          <w:ilvl w:val="0"/>
          <w:numId w:val="2"/>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Защита реферата.</w:t>
      </w:r>
    </w:p>
    <w:p w14:paraId="2317BA9B"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Итоговый контроль суммирует оценки по текущему контролю и по результатам творческих работ (защита реферата или участие в школьной научно-практической конференции).</w:t>
      </w:r>
    </w:p>
    <w:p w14:paraId="605E9690"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Содержание программы учебного курса «Основы конфликтологии»</w:t>
      </w:r>
    </w:p>
    <w:p w14:paraId="27C2EC61"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Учебный курс деятельности объединяет теоретический, практический и тренинговый материал.</w:t>
      </w:r>
    </w:p>
    <w:p w14:paraId="7BF30573"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Предполагаемый курс предназначен для развития коммуникативных способностей учащихся, для формирования речевой грамотности, чтоб правильно вести конфликт, для развития культуры общения.</w:t>
      </w:r>
    </w:p>
    <w:p w14:paraId="3525002B"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Содержание курса направлено на воспитание интереса к психологии, развитию коммуникабельности, умению вести диалог, не бояться конфликтовать, рассуждать, решать проблему конструктивным путем.</w:t>
      </w:r>
    </w:p>
    <w:p w14:paraId="678440F8"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Основной акцент делается на развитие коммуникативных способностей:</w:t>
      </w:r>
    </w:p>
    <w:p w14:paraId="57BD51A5" w14:textId="77777777" w:rsidR="000E009A" w:rsidRPr="003D07DE" w:rsidRDefault="000E009A" w:rsidP="000E009A">
      <w:pPr>
        <w:numPr>
          <w:ilvl w:val="0"/>
          <w:numId w:val="4"/>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речь, конструктивный диалог (развитие грамотной речи и правильного ведения конфликта);</w:t>
      </w:r>
    </w:p>
    <w:p w14:paraId="14F201D5" w14:textId="77777777" w:rsidR="000E009A" w:rsidRPr="003D07DE" w:rsidRDefault="000E009A" w:rsidP="000E009A">
      <w:pPr>
        <w:numPr>
          <w:ilvl w:val="0"/>
          <w:numId w:val="4"/>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упражнения, помогающие обрести уверенность в себе, повышают самооценку;</w:t>
      </w:r>
    </w:p>
    <w:p w14:paraId="233D0885" w14:textId="77777777" w:rsidR="000E009A" w:rsidRDefault="000E009A" w:rsidP="000E009A">
      <w:pPr>
        <w:numPr>
          <w:ilvl w:val="0"/>
          <w:numId w:val="4"/>
        </w:num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тренинг (помогает выбрать свою стратегию поведения в различных жизненных ситуациях, развивает навыки бесконфликтного общения).</w:t>
      </w:r>
    </w:p>
    <w:p w14:paraId="777C9C5F" w14:textId="77777777" w:rsidR="000E009A"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p>
    <w:p w14:paraId="0287E259" w14:textId="77777777" w:rsidR="000E009A" w:rsidRPr="003D07D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Освоение учебного материала даст обучающимся возможность приблизиться к пониманию феномена человека, уникальности его внутреннего мира и неразрывной связи с миром внешним, другими людьми, нациями, человечеством в целом. Обучающиеся смогут научиться моделировать свое будущее, принимать решения, делать выбор и нести за него ответственность, отстаивать свои права, уважая интересы других людей, что позволит ощущать себя полноправными гражданами общества, активными субъектами деятельности и социальной действительности.</w:t>
      </w:r>
    </w:p>
    <w:p w14:paraId="3203314C" w14:textId="77777777" w:rsidR="000E009A" w:rsidRP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3D07DE">
        <w:rPr>
          <w:rFonts w:ascii="Times New Roman" w:eastAsia="Times New Roman" w:hAnsi="Times New Roman" w:cs="Times New Roman"/>
          <w:bCs/>
          <w:color w:val="000000"/>
          <w:sz w:val="28"/>
          <w:szCs w:val="28"/>
          <w:lang w:eastAsia="ru-RU"/>
        </w:rPr>
        <w:t>В 11-м классе учащиеся знакомятся с видами жизненного самоопределения человека: личностным, профессиональным, социальным; усваивают сущность понятия психологической готовности к самоопределению, осознают, что юношеский возраст является наиболее благоприятным и ответственным периодом самоопределения.</w:t>
      </w:r>
    </w:p>
    <w:p w14:paraId="3F86F698" w14:textId="77777777" w:rsidR="000E009A" w:rsidRDefault="000E009A" w:rsidP="000E009A">
      <w:pPr>
        <w:shd w:val="clear" w:color="auto" w:fill="FFFFFF"/>
        <w:spacing w:after="0" w:line="240" w:lineRule="auto"/>
        <w:ind w:left="70"/>
        <w:jc w:val="center"/>
        <w:rPr>
          <w:rFonts w:ascii="Times New Roman" w:eastAsia="Times New Roman" w:hAnsi="Times New Roman" w:cs="Times New Roman"/>
          <w:b/>
          <w:bCs/>
          <w:color w:val="000000"/>
          <w:sz w:val="28"/>
          <w:szCs w:val="28"/>
          <w:lang w:eastAsia="ru-RU"/>
        </w:rPr>
      </w:pPr>
      <w:r w:rsidRPr="00B0687C">
        <w:rPr>
          <w:rFonts w:ascii="Times New Roman" w:eastAsia="Times New Roman" w:hAnsi="Times New Roman" w:cs="Times New Roman"/>
          <w:b/>
          <w:bCs/>
          <w:color w:val="000000"/>
          <w:sz w:val="28"/>
          <w:szCs w:val="28"/>
          <w:lang w:eastAsia="ru-RU"/>
        </w:rPr>
        <w:lastRenderedPageBreak/>
        <w:t>СОДЕРЖАНИЕ КУРСА УЧЕБНОЙ ДЕЯТЕЛЬНОСТИ «ОСНОВЫ КОНФЛИКТОЛОГИИ»</w:t>
      </w:r>
    </w:p>
    <w:p w14:paraId="37AF08B9" w14:textId="77777777" w:rsidR="000E009A" w:rsidRPr="00266752" w:rsidRDefault="000E009A" w:rsidP="000E009A">
      <w:pPr>
        <w:shd w:val="clear" w:color="auto" w:fill="FFFFFF"/>
        <w:spacing w:after="0" w:line="240" w:lineRule="auto"/>
        <w:ind w:left="7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Тема </w:t>
      </w:r>
      <w:r w:rsidRPr="00266752">
        <w:rPr>
          <w:rFonts w:ascii="Times New Roman" w:eastAsia="Times New Roman" w:hAnsi="Times New Roman" w:cs="Times New Roman"/>
          <w:b/>
          <w:bCs/>
          <w:color w:val="000000"/>
          <w:sz w:val="28"/>
          <w:szCs w:val="28"/>
          <w:lang w:eastAsia="ru-RU"/>
        </w:rPr>
        <w:t>1.</w:t>
      </w:r>
      <w:r w:rsidRPr="00266752">
        <w:rPr>
          <w:rFonts w:ascii="Times New Roman" w:eastAsia="Times New Roman" w:hAnsi="Times New Roman" w:cs="Times New Roman"/>
          <w:b/>
          <w:bCs/>
          <w:color w:val="000000"/>
          <w:sz w:val="28"/>
          <w:szCs w:val="28"/>
          <w:lang w:eastAsia="ru-RU"/>
        </w:rPr>
        <w:tab/>
        <w:t>Психологическая культура как часть общей культуры</w:t>
      </w:r>
    </w:p>
    <w:p w14:paraId="50EE8370" w14:textId="77777777" w:rsidR="000E009A" w:rsidRPr="0086162E"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86162E">
        <w:rPr>
          <w:rFonts w:ascii="Times New Roman" w:eastAsia="Times New Roman" w:hAnsi="Times New Roman" w:cs="Times New Roman"/>
          <w:bCs/>
          <w:color w:val="000000"/>
          <w:sz w:val="28"/>
          <w:szCs w:val="28"/>
          <w:lang w:eastAsia="ru-RU"/>
        </w:rPr>
        <w:t>Что включает в себя понятие «культура». Образование и культура. Психологическая культура. Психологические знания как важный компонент психологической культуры. Что такое «житейская психология». Научная психология. Взаимодействие научной и «житейской» психологии.</w:t>
      </w:r>
    </w:p>
    <w:p w14:paraId="69353E8B" w14:textId="77777777" w:rsidR="000E009A" w:rsidRPr="00266752" w:rsidRDefault="000E009A" w:rsidP="000E009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Тема 2. </w:t>
      </w:r>
      <w:r w:rsidRPr="00266752">
        <w:rPr>
          <w:rFonts w:ascii="Times New Roman" w:eastAsia="Times New Roman" w:hAnsi="Times New Roman" w:cs="Times New Roman"/>
          <w:b/>
          <w:bCs/>
          <w:color w:val="000000"/>
          <w:sz w:val="28"/>
          <w:szCs w:val="28"/>
          <w:lang w:eastAsia="ru-RU"/>
        </w:rPr>
        <w:t>Психологическая культура личности</w:t>
      </w:r>
    </w:p>
    <w:p w14:paraId="3AAD590D" w14:textId="77777777" w:rsidR="000E009A" w:rsidRPr="0086162E"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86162E">
        <w:rPr>
          <w:rFonts w:ascii="Times New Roman" w:eastAsia="Times New Roman" w:hAnsi="Times New Roman" w:cs="Times New Roman"/>
          <w:bCs/>
          <w:color w:val="000000"/>
          <w:sz w:val="28"/>
          <w:szCs w:val="28"/>
          <w:lang w:eastAsia="ru-RU"/>
        </w:rPr>
        <w:t>Что человек может знать о самом себе как о личности и индивидуальности. Как человек познает себя. Индивидуальные различия в познании и самопознании. Самопознание и познание других людей. Психологические знания и самопознание. Проявление психологической культуры личности в общении и отношениях. Умение принимать решения и самостоятельно решать личные проблемы. Поведение в трудных ситуациях. Жизненная стойкость.</w:t>
      </w:r>
    </w:p>
    <w:p w14:paraId="273E198C" w14:textId="77777777" w:rsidR="000E009A" w:rsidRPr="00266752" w:rsidRDefault="000E009A" w:rsidP="000E009A">
      <w:pPr>
        <w:shd w:val="clear" w:color="auto" w:fill="FFFFFF"/>
        <w:spacing w:after="0" w:line="240" w:lineRule="auto"/>
        <w:ind w:left="70"/>
        <w:rPr>
          <w:rFonts w:ascii="Times New Roman" w:eastAsia="Times New Roman" w:hAnsi="Times New Roman" w:cs="Times New Roman"/>
          <w:b/>
          <w:bCs/>
          <w:color w:val="000000"/>
          <w:sz w:val="28"/>
          <w:szCs w:val="28"/>
          <w:lang w:eastAsia="ru-RU"/>
        </w:rPr>
      </w:pPr>
      <w:r w:rsidRPr="00266752">
        <w:rPr>
          <w:rFonts w:ascii="Times New Roman" w:eastAsia="Times New Roman" w:hAnsi="Times New Roman" w:cs="Times New Roman"/>
          <w:b/>
          <w:bCs/>
          <w:color w:val="000000"/>
          <w:sz w:val="28"/>
          <w:szCs w:val="28"/>
          <w:lang w:eastAsia="ru-RU"/>
        </w:rPr>
        <w:t xml:space="preserve">          Тема 3. Уровень</w:t>
      </w:r>
      <w:r w:rsidRPr="00B0687C">
        <w:rPr>
          <w:rFonts w:ascii="Times New Roman" w:eastAsia="Times New Roman" w:hAnsi="Times New Roman" w:cs="Times New Roman"/>
          <w:b/>
          <w:bCs/>
          <w:color w:val="000000"/>
          <w:sz w:val="28"/>
          <w:szCs w:val="28"/>
          <w:lang w:eastAsia="ru-RU"/>
        </w:rPr>
        <w:t xml:space="preserve"> конфликтности личности. </w:t>
      </w:r>
      <w:r w:rsidRPr="006B76ED">
        <w:rPr>
          <w:rFonts w:ascii="Times New Roman" w:eastAsia="Times New Roman" w:hAnsi="Times New Roman" w:cs="Times New Roman"/>
          <w:bCs/>
          <w:color w:val="000000"/>
          <w:sz w:val="28"/>
          <w:szCs w:val="28"/>
          <w:lang w:eastAsia="ru-RU"/>
        </w:rPr>
        <w:t>Закрепление понятий “спор”, “конфликт”, “конфликтная ситуация”, “инцидент”, развитие умений самоанализа и самооценки на примере результатов самотестирования. Знакомство с правилами поведения для конфликтных людей. Способность ценить разнообразие. Стереотипы. Дискриминация. Патриотизм. Национализм. Предрассудок. Образ врага. Пропаганда. Средства массовой информации</w:t>
      </w:r>
    </w:p>
    <w:p w14:paraId="1466D0D3" w14:textId="77777777" w:rsidR="000E009A"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Самотестирование “Уровень конфликтности личности”.</w:t>
      </w:r>
    </w:p>
    <w:p w14:paraId="4765F4A3" w14:textId="77777777" w:rsidR="000E009A" w:rsidRPr="0086162E"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
          <w:bCs/>
          <w:color w:val="000000"/>
          <w:sz w:val="28"/>
          <w:szCs w:val="28"/>
          <w:lang w:eastAsia="ru-RU"/>
        </w:rPr>
        <w:t xml:space="preserve">Тема 4. </w:t>
      </w:r>
      <w:r w:rsidRPr="00B0687C">
        <w:rPr>
          <w:rFonts w:ascii="Times New Roman" w:eastAsia="Times New Roman" w:hAnsi="Times New Roman" w:cs="Times New Roman"/>
          <w:b/>
          <w:bCs/>
          <w:color w:val="000000"/>
          <w:sz w:val="28"/>
          <w:szCs w:val="28"/>
          <w:lang w:eastAsia="ru-RU"/>
        </w:rPr>
        <w:t xml:space="preserve">Анализ конфликта. </w:t>
      </w:r>
      <w:r w:rsidRPr="00B0687C">
        <w:rPr>
          <w:rFonts w:ascii="Times New Roman" w:eastAsia="Times New Roman" w:hAnsi="Times New Roman" w:cs="Times New Roman"/>
          <w:bCs/>
          <w:color w:val="000000"/>
          <w:sz w:val="28"/>
          <w:szCs w:val="28"/>
          <w:lang w:eastAsia="ru-RU"/>
        </w:rPr>
        <w:t>Оценка собственного поведения в конфликтной ситуации. Знакомство с понятиями и усвоение сущности понятий “спор”, “конфликт”, “конфликтная ситуация”, “инцидент”, развитие умения нравственного самопознания, самоанализа. Аналитическое мышление. Регулирование конфликта. Гордость. Самооценка. Отношения. Поведение. Эмоции. Доверие. Ценности. Самосознание. Внутренние конфликты. Мозговой штурм. Самотестирование “Оценка собст</w:t>
      </w:r>
      <w:r>
        <w:rPr>
          <w:rFonts w:ascii="Times New Roman" w:eastAsia="Times New Roman" w:hAnsi="Times New Roman" w:cs="Times New Roman"/>
          <w:bCs/>
          <w:color w:val="000000"/>
          <w:sz w:val="28"/>
          <w:szCs w:val="28"/>
          <w:lang w:eastAsia="ru-RU"/>
        </w:rPr>
        <w:t xml:space="preserve">венного поведения в конфликтной </w:t>
      </w:r>
      <w:r w:rsidRPr="00B0687C">
        <w:rPr>
          <w:rFonts w:ascii="Times New Roman" w:eastAsia="Times New Roman" w:hAnsi="Times New Roman" w:cs="Times New Roman"/>
          <w:bCs/>
          <w:color w:val="000000"/>
          <w:sz w:val="28"/>
          <w:szCs w:val="28"/>
          <w:lang w:eastAsia="ru-RU"/>
        </w:rPr>
        <w:t>ситуации”.</w:t>
      </w:r>
    </w:p>
    <w:p w14:paraId="2D66DDB8" w14:textId="77777777" w:rsidR="000E009A" w:rsidRPr="006B76ED"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Тема 5.</w:t>
      </w:r>
      <w:r w:rsidRPr="00B0687C">
        <w:rPr>
          <w:rFonts w:ascii="Times New Roman" w:eastAsia="Times New Roman" w:hAnsi="Times New Roman" w:cs="Times New Roman"/>
          <w:b/>
          <w:bCs/>
          <w:color w:val="000000"/>
          <w:sz w:val="28"/>
          <w:szCs w:val="28"/>
          <w:lang w:eastAsia="ru-RU"/>
        </w:rPr>
        <w:tab/>
        <w:t xml:space="preserve">Стили конфликтов. </w:t>
      </w:r>
      <w:r w:rsidRPr="006B76ED">
        <w:rPr>
          <w:rFonts w:ascii="Times New Roman" w:eastAsia="Times New Roman" w:hAnsi="Times New Roman" w:cs="Times New Roman"/>
          <w:bCs/>
          <w:color w:val="000000"/>
          <w:sz w:val="28"/>
          <w:szCs w:val="28"/>
          <w:lang w:eastAsia="ru-RU"/>
        </w:rPr>
        <w:t xml:space="preserve">Различные стили разрешения конфликтов; углубление </w:t>
      </w:r>
      <w:proofErr w:type="spellStart"/>
      <w:r w:rsidRPr="006B76ED">
        <w:rPr>
          <w:rFonts w:ascii="Times New Roman" w:eastAsia="Times New Roman" w:hAnsi="Times New Roman" w:cs="Times New Roman"/>
          <w:bCs/>
          <w:color w:val="000000"/>
          <w:sz w:val="28"/>
          <w:szCs w:val="28"/>
          <w:lang w:eastAsia="ru-RU"/>
        </w:rPr>
        <w:t>самопонимания</w:t>
      </w:r>
      <w:proofErr w:type="spellEnd"/>
      <w:r w:rsidRPr="006B76ED">
        <w:rPr>
          <w:rFonts w:ascii="Times New Roman" w:eastAsia="Times New Roman" w:hAnsi="Times New Roman" w:cs="Times New Roman"/>
          <w:bCs/>
          <w:color w:val="000000"/>
          <w:sz w:val="28"/>
          <w:szCs w:val="28"/>
          <w:lang w:eastAsia="ru-RU"/>
        </w:rPr>
        <w:t xml:space="preserve"> путем выявления своего собственного стиля, характерного для поведения в конфликте. Анализ конфликта. Дружба. Сплочение. Доверие. Невербальное, вербальное общение.</w:t>
      </w:r>
    </w:p>
    <w:p w14:paraId="5E54A0C7" w14:textId="77777777" w:rsidR="000E009A" w:rsidRPr="0086162E"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Тест К. Томаса </w:t>
      </w:r>
      <w:r>
        <w:rPr>
          <w:rFonts w:ascii="Times New Roman" w:eastAsia="Times New Roman" w:hAnsi="Times New Roman" w:cs="Times New Roman"/>
          <w:bCs/>
          <w:color w:val="000000"/>
          <w:sz w:val="28"/>
          <w:szCs w:val="28"/>
          <w:lang w:eastAsia="ru-RU"/>
        </w:rPr>
        <w:t>“Стили разрешения конфликтов”.</w:t>
      </w:r>
      <w:r>
        <w:rPr>
          <w:rFonts w:ascii="Times New Roman" w:eastAsia="Times New Roman" w:hAnsi="Times New Roman" w:cs="Times New Roman"/>
          <w:bCs/>
          <w:color w:val="000000"/>
          <w:sz w:val="28"/>
          <w:szCs w:val="28"/>
          <w:lang w:eastAsia="ru-RU"/>
        </w:rPr>
        <w:tab/>
      </w:r>
    </w:p>
    <w:p w14:paraId="6FA8D053" w14:textId="77777777" w:rsidR="000E009A" w:rsidRPr="006B76ED"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Тема 6.</w:t>
      </w:r>
      <w:r w:rsidRPr="00B0687C">
        <w:rPr>
          <w:rFonts w:ascii="Times New Roman" w:eastAsia="Times New Roman" w:hAnsi="Times New Roman" w:cs="Times New Roman"/>
          <w:b/>
          <w:bCs/>
          <w:color w:val="000000"/>
          <w:sz w:val="28"/>
          <w:szCs w:val="28"/>
          <w:lang w:eastAsia="ru-RU"/>
        </w:rPr>
        <w:tab/>
        <w:t xml:space="preserve">Управление конфликтом. </w:t>
      </w:r>
      <w:r w:rsidRPr="006B76ED">
        <w:rPr>
          <w:rFonts w:ascii="Times New Roman" w:eastAsia="Times New Roman" w:hAnsi="Times New Roman" w:cs="Times New Roman"/>
          <w:bCs/>
          <w:color w:val="000000"/>
          <w:sz w:val="28"/>
          <w:szCs w:val="28"/>
          <w:lang w:eastAsia="ru-RU"/>
        </w:rPr>
        <w:t xml:space="preserve">Способы конструктивного поведения в </w:t>
      </w:r>
      <w:proofErr w:type="gramStart"/>
      <w:r w:rsidRPr="006B76ED">
        <w:rPr>
          <w:rFonts w:ascii="Times New Roman" w:eastAsia="Times New Roman" w:hAnsi="Times New Roman" w:cs="Times New Roman"/>
          <w:bCs/>
          <w:color w:val="000000"/>
          <w:sz w:val="28"/>
          <w:szCs w:val="28"/>
          <w:lang w:eastAsia="ru-RU"/>
        </w:rPr>
        <w:t>конфликте,  методов</w:t>
      </w:r>
      <w:proofErr w:type="gramEnd"/>
      <w:r w:rsidRPr="006B76ED">
        <w:rPr>
          <w:rFonts w:ascii="Times New Roman" w:eastAsia="Times New Roman" w:hAnsi="Times New Roman" w:cs="Times New Roman"/>
          <w:bCs/>
          <w:color w:val="000000"/>
          <w:sz w:val="28"/>
          <w:szCs w:val="28"/>
          <w:lang w:eastAsia="ru-RU"/>
        </w:rPr>
        <w:t xml:space="preserve">  управления  конфликтом,  роли  эмоций  в</w:t>
      </w:r>
    </w:p>
    <w:p w14:paraId="3A4CFEC8" w14:textId="77777777" w:rsidR="000E009A" w:rsidRPr="006B76ED" w:rsidRDefault="000E009A" w:rsidP="000E009A">
      <w:pPr>
        <w:shd w:val="clear" w:color="auto" w:fill="FFFFFF"/>
        <w:spacing w:after="0" w:line="240" w:lineRule="auto"/>
        <w:ind w:left="70"/>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динамике конфликта; развитие </w:t>
      </w:r>
      <w:r>
        <w:rPr>
          <w:rFonts w:ascii="Times New Roman" w:eastAsia="Times New Roman" w:hAnsi="Times New Roman" w:cs="Times New Roman"/>
          <w:bCs/>
          <w:color w:val="000000"/>
          <w:sz w:val="28"/>
          <w:szCs w:val="28"/>
          <w:lang w:eastAsia="ru-RU"/>
        </w:rPr>
        <w:t xml:space="preserve">навыков творческого разрешения  </w:t>
      </w:r>
      <w:r w:rsidRPr="006B76ED">
        <w:rPr>
          <w:rFonts w:ascii="Times New Roman" w:eastAsia="Times New Roman" w:hAnsi="Times New Roman" w:cs="Times New Roman"/>
          <w:bCs/>
          <w:color w:val="000000"/>
          <w:sz w:val="28"/>
          <w:szCs w:val="28"/>
          <w:lang w:eastAsia="ru-RU"/>
        </w:rPr>
        <w:t>конфликтных</w:t>
      </w:r>
      <w:r>
        <w:rPr>
          <w:rFonts w:ascii="Times New Roman" w:eastAsia="Times New Roman" w:hAnsi="Times New Roman" w:cs="Times New Roman"/>
          <w:bCs/>
          <w:color w:val="000000"/>
          <w:sz w:val="28"/>
          <w:szCs w:val="28"/>
          <w:lang w:eastAsia="ru-RU"/>
        </w:rPr>
        <w:t xml:space="preserve"> </w:t>
      </w:r>
      <w:r w:rsidRPr="006B76ED">
        <w:rPr>
          <w:rFonts w:ascii="Times New Roman" w:eastAsia="Times New Roman" w:hAnsi="Times New Roman" w:cs="Times New Roman"/>
          <w:bCs/>
          <w:color w:val="000000"/>
          <w:sz w:val="28"/>
          <w:szCs w:val="28"/>
          <w:lang w:eastAsia="ru-RU"/>
        </w:rPr>
        <w:t>ситуаций.</w:t>
      </w:r>
      <w:r w:rsidRPr="006B76ED">
        <w:rPr>
          <w:rFonts w:ascii="Times New Roman" w:eastAsia="Times New Roman" w:hAnsi="Times New Roman" w:cs="Times New Roman"/>
          <w:bCs/>
          <w:color w:val="000000"/>
          <w:sz w:val="28"/>
          <w:szCs w:val="28"/>
          <w:lang w:eastAsia="ru-RU"/>
        </w:rPr>
        <w:tab/>
        <w:t>Эмпатия.</w:t>
      </w:r>
      <w:r w:rsidRPr="006B76ED">
        <w:rPr>
          <w:rFonts w:ascii="Times New Roman" w:eastAsia="Times New Roman" w:hAnsi="Times New Roman" w:cs="Times New Roman"/>
          <w:bCs/>
          <w:color w:val="000000"/>
          <w:sz w:val="28"/>
          <w:szCs w:val="28"/>
          <w:lang w:eastAsia="ru-RU"/>
        </w:rPr>
        <w:tab/>
        <w:t>Общественный</w:t>
      </w:r>
      <w:r w:rsidRPr="006B76ED">
        <w:rPr>
          <w:rFonts w:ascii="Times New Roman" w:eastAsia="Times New Roman" w:hAnsi="Times New Roman" w:cs="Times New Roman"/>
          <w:bCs/>
          <w:color w:val="000000"/>
          <w:sz w:val="28"/>
          <w:szCs w:val="28"/>
          <w:lang w:eastAsia="ru-RU"/>
        </w:rPr>
        <w:tab/>
        <w:t>конфликт.</w:t>
      </w:r>
    </w:p>
    <w:p w14:paraId="36D71799" w14:textId="77777777" w:rsidR="000E009A" w:rsidRPr="00B0687C" w:rsidRDefault="000E009A" w:rsidP="000E009A">
      <w:pPr>
        <w:shd w:val="clear" w:color="auto" w:fill="FFFFFF"/>
        <w:spacing w:after="0" w:line="240" w:lineRule="auto"/>
        <w:ind w:left="70"/>
        <w:rPr>
          <w:rFonts w:ascii="Times New Roman" w:eastAsia="Times New Roman" w:hAnsi="Times New Roman" w:cs="Times New Roman"/>
          <w:b/>
          <w:bCs/>
          <w:color w:val="000000"/>
          <w:sz w:val="28"/>
          <w:szCs w:val="28"/>
          <w:lang w:eastAsia="ru-RU"/>
        </w:rPr>
      </w:pPr>
      <w:r w:rsidRPr="006B76ED">
        <w:rPr>
          <w:rFonts w:ascii="Times New Roman" w:eastAsia="Times New Roman" w:hAnsi="Times New Roman" w:cs="Times New Roman"/>
          <w:bCs/>
          <w:color w:val="000000"/>
          <w:sz w:val="28"/>
          <w:szCs w:val="28"/>
          <w:lang w:eastAsia="ru-RU"/>
        </w:rPr>
        <w:t>Семейный конфликт. Конфликт сверстников. Школьный конфликт. Источники конфликта. Регулирование конфликта. Насилие.</w:t>
      </w:r>
      <w:r w:rsidRPr="00B0687C">
        <w:rPr>
          <w:rFonts w:ascii="Times New Roman" w:eastAsia="Times New Roman" w:hAnsi="Times New Roman" w:cs="Times New Roman"/>
          <w:b/>
          <w:bCs/>
          <w:color w:val="000000"/>
          <w:sz w:val="28"/>
          <w:szCs w:val="28"/>
          <w:lang w:eastAsia="ru-RU"/>
        </w:rPr>
        <w:tab/>
      </w:r>
    </w:p>
    <w:p w14:paraId="74B1135C" w14:textId="77777777" w:rsidR="000E009A" w:rsidRPr="00266752" w:rsidRDefault="000E009A" w:rsidP="000E009A">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266752">
        <w:rPr>
          <w:rFonts w:ascii="Times New Roman" w:eastAsia="Times New Roman" w:hAnsi="Times New Roman" w:cs="Times New Roman"/>
          <w:b/>
          <w:bCs/>
          <w:color w:val="000000"/>
          <w:sz w:val="28"/>
          <w:szCs w:val="28"/>
          <w:lang w:eastAsia="ru-RU"/>
        </w:rPr>
        <w:t xml:space="preserve">Тема 7. Понятие о девиантном поведении и его профилактика. </w:t>
      </w:r>
      <w:r w:rsidRPr="0086162E">
        <w:rPr>
          <w:rFonts w:ascii="Times New Roman" w:eastAsia="Times New Roman" w:hAnsi="Times New Roman" w:cs="Times New Roman"/>
          <w:bCs/>
          <w:color w:val="000000"/>
          <w:sz w:val="28"/>
          <w:szCs w:val="28"/>
          <w:lang w:eastAsia="ru-RU"/>
        </w:rPr>
        <w:t xml:space="preserve">Понятие девиантного поведения. Виды и формы. Профилактика и пути </w:t>
      </w:r>
      <w:proofErr w:type="spellStart"/>
      <w:r w:rsidRPr="0086162E">
        <w:rPr>
          <w:rFonts w:ascii="Times New Roman" w:eastAsia="Times New Roman" w:hAnsi="Times New Roman" w:cs="Times New Roman"/>
          <w:bCs/>
          <w:color w:val="000000"/>
          <w:sz w:val="28"/>
          <w:szCs w:val="28"/>
          <w:lang w:eastAsia="ru-RU"/>
        </w:rPr>
        <w:t>самосовершенстования</w:t>
      </w:r>
      <w:proofErr w:type="spellEnd"/>
      <w:r w:rsidRPr="0086162E">
        <w:rPr>
          <w:rFonts w:ascii="Times New Roman" w:eastAsia="Times New Roman" w:hAnsi="Times New Roman" w:cs="Times New Roman"/>
          <w:bCs/>
          <w:color w:val="000000"/>
          <w:sz w:val="28"/>
          <w:szCs w:val="28"/>
          <w:lang w:eastAsia="ru-RU"/>
        </w:rPr>
        <w:t>.</w:t>
      </w:r>
    </w:p>
    <w:p w14:paraId="484094E7" w14:textId="77777777" w:rsidR="000E009A" w:rsidRPr="0086162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sidRPr="00266752">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Тема 8</w:t>
      </w:r>
      <w:r w:rsidRPr="00266752">
        <w:rPr>
          <w:rFonts w:ascii="Times New Roman" w:eastAsia="Times New Roman" w:hAnsi="Times New Roman" w:cs="Times New Roman"/>
          <w:b/>
          <w:bCs/>
          <w:color w:val="000000"/>
          <w:sz w:val="28"/>
          <w:szCs w:val="28"/>
          <w:lang w:eastAsia="ru-RU"/>
        </w:rPr>
        <w:t>.</w:t>
      </w:r>
      <w:r w:rsidRPr="00266752">
        <w:rPr>
          <w:rFonts w:ascii="Times New Roman" w:eastAsia="Times New Roman" w:hAnsi="Times New Roman" w:cs="Times New Roman"/>
          <w:b/>
          <w:bCs/>
          <w:color w:val="000000"/>
          <w:sz w:val="28"/>
          <w:szCs w:val="28"/>
          <w:lang w:eastAsia="ru-RU"/>
        </w:rPr>
        <w:tab/>
        <w:t xml:space="preserve">Общение. </w:t>
      </w:r>
      <w:r w:rsidRPr="0086162E">
        <w:rPr>
          <w:rFonts w:ascii="Times New Roman" w:eastAsia="Times New Roman" w:hAnsi="Times New Roman" w:cs="Times New Roman"/>
          <w:bCs/>
          <w:color w:val="000000"/>
          <w:sz w:val="28"/>
          <w:szCs w:val="28"/>
          <w:lang w:eastAsia="ru-RU"/>
        </w:rPr>
        <w:t xml:space="preserve">Навыки лидера. </w:t>
      </w:r>
    </w:p>
    <w:p w14:paraId="709D2BB8" w14:textId="77777777" w:rsidR="000E009A" w:rsidRDefault="000E009A" w:rsidP="000E009A">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8A32ED3" w14:textId="77777777" w:rsidR="000E009A" w:rsidRDefault="000E009A" w:rsidP="000E009A">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7482D99" w14:textId="77777777" w:rsidR="000E009A" w:rsidRPr="0086162E" w:rsidRDefault="000E009A" w:rsidP="000E009A">
      <w:pPr>
        <w:shd w:val="clear" w:color="auto" w:fill="FFFFFF"/>
        <w:spacing w:after="0" w:line="240" w:lineRule="auto"/>
        <w:rPr>
          <w:rFonts w:ascii="Times New Roman" w:eastAsia="Times New Roman" w:hAnsi="Times New Roman" w:cs="Times New Roman"/>
          <w:b/>
          <w:bCs/>
          <w:color w:val="000000"/>
          <w:sz w:val="28"/>
          <w:szCs w:val="28"/>
          <w:lang w:eastAsia="ru-RU"/>
        </w:rPr>
      </w:pPr>
      <w:r w:rsidRPr="0086162E">
        <w:rPr>
          <w:rFonts w:ascii="Times New Roman" w:eastAsia="Times New Roman" w:hAnsi="Times New Roman" w:cs="Times New Roman"/>
          <w:b/>
          <w:bCs/>
          <w:color w:val="000000"/>
          <w:sz w:val="28"/>
          <w:szCs w:val="28"/>
          <w:lang w:eastAsia="ru-RU"/>
        </w:rPr>
        <w:t>СПИСОК ЛИТЕРАТУРЫ </w:t>
      </w:r>
    </w:p>
    <w:p w14:paraId="7709EAFF"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Бороздина Г.В. Психология делового общения. М.1998</w:t>
      </w:r>
    </w:p>
    <w:p w14:paraId="52891D1D"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Грановская Р.М. Элементы практической психологии. Л.1984</w:t>
      </w:r>
    </w:p>
    <w:p w14:paraId="712ED1B3"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Григорьева Т.Д. Основы конструктивного общения. Новосибирск, М.1997</w:t>
      </w:r>
    </w:p>
    <w:p w14:paraId="2C2FBD02"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Джослин К.Р. Позитивное воспитание от А до Я. Минск. 1996</w:t>
      </w:r>
    </w:p>
    <w:p w14:paraId="3E72CEAB"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6B76ED">
        <w:rPr>
          <w:rFonts w:ascii="Times New Roman" w:eastAsia="Times New Roman" w:hAnsi="Times New Roman" w:cs="Times New Roman"/>
          <w:bCs/>
          <w:color w:val="000000"/>
          <w:sz w:val="28"/>
          <w:szCs w:val="28"/>
          <w:lang w:eastAsia="ru-RU"/>
        </w:rPr>
        <w:t>Ефремцева</w:t>
      </w:r>
      <w:proofErr w:type="spellEnd"/>
      <w:r w:rsidRPr="006B76ED">
        <w:rPr>
          <w:rFonts w:ascii="Times New Roman" w:eastAsia="Times New Roman" w:hAnsi="Times New Roman" w:cs="Times New Roman"/>
          <w:bCs/>
          <w:color w:val="000000"/>
          <w:sz w:val="28"/>
          <w:szCs w:val="28"/>
          <w:lang w:eastAsia="ru-RU"/>
        </w:rPr>
        <w:t xml:space="preserve"> С.А. Тренинг общения для старшеклассников. Киев 1994</w:t>
      </w:r>
    </w:p>
    <w:p w14:paraId="556F40E6"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Иванова Е.Н. Эффективное общение и конфликты. СПб, Рига 1997</w:t>
      </w:r>
    </w:p>
    <w:p w14:paraId="28199C09"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Козырев Г.И. Введение в конфликтологию. _ М.: </w:t>
      </w:r>
      <w:proofErr w:type="spellStart"/>
      <w:r w:rsidRPr="006B76ED">
        <w:rPr>
          <w:rFonts w:ascii="Times New Roman" w:eastAsia="Times New Roman" w:hAnsi="Times New Roman" w:cs="Times New Roman"/>
          <w:bCs/>
          <w:color w:val="000000"/>
          <w:sz w:val="28"/>
          <w:szCs w:val="28"/>
          <w:lang w:eastAsia="ru-RU"/>
        </w:rPr>
        <w:t>Гуманит</w:t>
      </w:r>
      <w:proofErr w:type="spellEnd"/>
      <w:r w:rsidRPr="006B76ED">
        <w:rPr>
          <w:rFonts w:ascii="Times New Roman" w:eastAsia="Times New Roman" w:hAnsi="Times New Roman" w:cs="Times New Roman"/>
          <w:bCs/>
          <w:color w:val="000000"/>
          <w:sz w:val="28"/>
          <w:szCs w:val="28"/>
          <w:lang w:eastAsia="ru-RU"/>
        </w:rPr>
        <w:t>. изд. центр ВЛАДОС, 2001.</w:t>
      </w:r>
    </w:p>
    <w:p w14:paraId="7983CEFF"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Корнелиус Х., </w:t>
      </w:r>
      <w:proofErr w:type="spellStart"/>
      <w:r w:rsidRPr="006B76ED">
        <w:rPr>
          <w:rFonts w:ascii="Times New Roman" w:eastAsia="Times New Roman" w:hAnsi="Times New Roman" w:cs="Times New Roman"/>
          <w:bCs/>
          <w:color w:val="000000"/>
          <w:sz w:val="28"/>
          <w:szCs w:val="28"/>
          <w:lang w:eastAsia="ru-RU"/>
        </w:rPr>
        <w:t>Фейр</w:t>
      </w:r>
      <w:proofErr w:type="spellEnd"/>
      <w:r w:rsidRPr="006B76ED">
        <w:rPr>
          <w:rFonts w:ascii="Times New Roman" w:eastAsia="Times New Roman" w:hAnsi="Times New Roman" w:cs="Times New Roman"/>
          <w:bCs/>
          <w:color w:val="000000"/>
          <w:sz w:val="28"/>
          <w:szCs w:val="28"/>
          <w:lang w:eastAsia="ru-RU"/>
        </w:rPr>
        <w:t xml:space="preserve"> Ш. Выиграть может каждый. Как разрешать конфликты. М. 1992</w:t>
      </w:r>
    </w:p>
    <w:p w14:paraId="50A902A6"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Майерс Д. Социальная психология. СПб. 1997</w:t>
      </w:r>
    </w:p>
    <w:p w14:paraId="7ED77770"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6B76ED">
        <w:rPr>
          <w:rFonts w:ascii="Times New Roman" w:eastAsia="Times New Roman" w:hAnsi="Times New Roman" w:cs="Times New Roman"/>
          <w:bCs/>
          <w:color w:val="000000"/>
          <w:sz w:val="28"/>
          <w:szCs w:val="28"/>
          <w:lang w:eastAsia="ru-RU"/>
        </w:rPr>
        <w:t>Пиз</w:t>
      </w:r>
      <w:proofErr w:type="spellEnd"/>
      <w:r w:rsidRPr="006B76ED">
        <w:rPr>
          <w:rFonts w:ascii="Times New Roman" w:eastAsia="Times New Roman" w:hAnsi="Times New Roman" w:cs="Times New Roman"/>
          <w:bCs/>
          <w:color w:val="000000"/>
          <w:sz w:val="28"/>
          <w:szCs w:val="28"/>
          <w:lang w:eastAsia="ru-RU"/>
        </w:rPr>
        <w:t xml:space="preserve"> А. Язык телодвижений. Н-Новгород 1992</w:t>
      </w:r>
    </w:p>
    <w:p w14:paraId="2B0DFB6D"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Пономаренко Л.П., Белоусова Р.В. Психология для старшеклассников.М.2003</w:t>
      </w:r>
    </w:p>
    <w:p w14:paraId="52734243"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Привалихина Т.И. Эффективное поведение в конфликте.-СПб: СМИО Пресс, 2004г.</w:t>
      </w:r>
    </w:p>
    <w:p w14:paraId="2AC1F0FD"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Прихожан А. Психологический справочник для неудачника, или Как приобрести уверенность в себе. М. 1994</w:t>
      </w:r>
    </w:p>
    <w:p w14:paraId="6D46DBEB"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Психология личности. Тесты, опросники, методики/ сост. Н.В. </w:t>
      </w:r>
      <w:proofErr w:type="spellStart"/>
      <w:r w:rsidRPr="006B76ED">
        <w:rPr>
          <w:rFonts w:ascii="Times New Roman" w:eastAsia="Times New Roman" w:hAnsi="Times New Roman" w:cs="Times New Roman"/>
          <w:bCs/>
          <w:color w:val="000000"/>
          <w:sz w:val="28"/>
          <w:szCs w:val="28"/>
          <w:lang w:eastAsia="ru-RU"/>
        </w:rPr>
        <w:t>Киршева</w:t>
      </w:r>
      <w:proofErr w:type="spellEnd"/>
      <w:r w:rsidRPr="006B76ED">
        <w:rPr>
          <w:rFonts w:ascii="Times New Roman" w:eastAsia="Times New Roman" w:hAnsi="Times New Roman" w:cs="Times New Roman"/>
          <w:bCs/>
          <w:color w:val="000000"/>
          <w:sz w:val="28"/>
          <w:szCs w:val="28"/>
          <w:lang w:eastAsia="ru-RU"/>
        </w:rPr>
        <w:t>, Н.В. Рябчикова. М. 1995</w:t>
      </w:r>
    </w:p>
    <w:p w14:paraId="526FC78C"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Рогов Е.И. Настольная книга практического психолога в образовании. М. 1995</w:t>
      </w:r>
    </w:p>
    <w:p w14:paraId="25472565"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Росс Л., </w:t>
      </w:r>
      <w:proofErr w:type="spellStart"/>
      <w:r w:rsidRPr="006B76ED">
        <w:rPr>
          <w:rFonts w:ascii="Times New Roman" w:eastAsia="Times New Roman" w:hAnsi="Times New Roman" w:cs="Times New Roman"/>
          <w:bCs/>
          <w:color w:val="000000"/>
          <w:sz w:val="28"/>
          <w:szCs w:val="28"/>
          <w:lang w:eastAsia="ru-RU"/>
        </w:rPr>
        <w:t>Ниссбет</w:t>
      </w:r>
      <w:proofErr w:type="spellEnd"/>
      <w:r w:rsidRPr="006B76ED">
        <w:rPr>
          <w:rFonts w:ascii="Times New Roman" w:eastAsia="Times New Roman" w:hAnsi="Times New Roman" w:cs="Times New Roman"/>
          <w:bCs/>
          <w:color w:val="000000"/>
          <w:sz w:val="28"/>
          <w:szCs w:val="28"/>
          <w:lang w:eastAsia="ru-RU"/>
        </w:rPr>
        <w:t xml:space="preserve"> Р. Человек и ситуация. М. 1999</w:t>
      </w:r>
    </w:p>
    <w:p w14:paraId="35725DDF"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Рубин Дж., </w:t>
      </w:r>
      <w:proofErr w:type="spellStart"/>
      <w:r w:rsidRPr="006B76ED">
        <w:rPr>
          <w:rFonts w:ascii="Times New Roman" w:eastAsia="Times New Roman" w:hAnsi="Times New Roman" w:cs="Times New Roman"/>
          <w:bCs/>
          <w:color w:val="000000"/>
          <w:sz w:val="28"/>
          <w:szCs w:val="28"/>
          <w:lang w:eastAsia="ru-RU"/>
        </w:rPr>
        <w:t>Пруйт</w:t>
      </w:r>
      <w:proofErr w:type="spellEnd"/>
      <w:r w:rsidRPr="006B76ED">
        <w:rPr>
          <w:rFonts w:ascii="Times New Roman" w:eastAsia="Times New Roman" w:hAnsi="Times New Roman" w:cs="Times New Roman"/>
          <w:bCs/>
          <w:color w:val="000000"/>
          <w:sz w:val="28"/>
          <w:szCs w:val="28"/>
          <w:lang w:eastAsia="ru-RU"/>
        </w:rPr>
        <w:t xml:space="preserve"> Д., Ким Хе Сунг Социальный конфликт: эскалация, тупик, разрешение. _ </w:t>
      </w:r>
      <w:proofErr w:type="spellStart"/>
      <w:r w:rsidRPr="006B76ED">
        <w:rPr>
          <w:rFonts w:ascii="Times New Roman" w:eastAsia="Times New Roman" w:hAnsi="Times New Roman" w:cs="Times New Roman"/>
          <w:bCs/>
          <w:color w:val="000000"/>
          <w:sz w:val="28"/>
          <w:szCs w:val="28"/>
          <w:lang w:eastAsia="ru-RU"/>
        </w:rPr>
        <w:t>СПб</w:t>
      </w:r>
      <w:proofErr w:type="gramStart"/>
      <w:r w:rsidRPr="006B76ED">
        <w:rPr>
          <w:rFonts w:ascii="Times New Roman" w:eastAsia="Times New Roman" w:hAnsi="Times New Roman" w:cs="Times New Roman"/>
          <w:bCs/>
          <w:color w:val="000000"/>
          <w:sz w:val="28"/>
          <w:szCs w:val="28"/>
          <w:lang w:eastAsia="ru-RU"/>
        </w:rPr>
        <w:t>.:прайм</w:t>
      </w:r>
      <w:proofErr w:type="spellEnd"/>
      <w:proofErr w:type="gramEnd"/>
      <w:r w:rsidRPr="006B76ED">
        <w:rPr>
          <w:rFonts w:ascii="Times New Roman" w:eastAsia="Times New Roman" w:hAnsi="Times New Roman" w:cs="Times New Roman"/>
          <w:bCs/>
          <w:color w:val="000000"/>
          <w:sz w:val="28"/>
          <w:szCs w:val="28"/>
          <w:lang w:eastAsia="ru-RU"/>
        </w:rPr>
        <w:t xml:space="preserve"> – ЕВРОЗНАК, 2001.</w:t>
      </w:r>
    </w:p>
    <w:p w14:paraId="7F88071B"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Сатир В. Как строить себя и свою семью. М. 1992</w:t>
      </w:r>
    </w:p>
    <w:p w14:paraId="20858182"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6B76ED">
        <w:rPr>
          <w:rFonts w:ascii="Times New Roman" w:eastAsia="Times New Roman" w:hAnsi="Times New Roman" w:cs="Times New Roman"/>
          <w:bCs/>
          <w:color w:val="000000"/>
          <w:sz w:val="28"/>
          <w:szCs w:val="28"/>
          <w:lang w:eastAsia="ru-RU"/>
        </w:rPr>
        <w:t>Смид</w:t>
      </w:r>
      <w:proofErr w:type="spellEnd"/>
      <w:r w:rsidRPr="006B76ED">
        <w:rPr>
          <w:rFonts w:ascii="Times New Roman" w:eastAsia="Times New Roman" w:hAnsi="Times New Roman" w:cs="Times New Roman"/>
          <w:bCs/>
          <w:color w:val="000000"/>
          <w:sz w:val="28"/>
          <w:szCs w:val="28"/>
          <w:lang w:eastAsia="ru-RU"/>
        </w:rPr>
        <w:t xml:space="preserve"> Р. Групповая работа с детьми и подростками М.1999</w:t>
      </w:r>
    </w:p>
    <w:p w14:paraId="3CC624E1"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 xml:space="preserve">Фишер Р. Гори У. Путь к согласию или переговоры без поражений. Пер, с англ. - М.: Наука, 1990. </w:t>
      </w:r>
    </w:p>
    <w:p w14:paraId="18819E9D"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6B76ED">
        <w:rPr>
          <w:rFonts w:ascii="Times New Roman" w:eastAsia="Times New Roman" w:hAnsi="Times New Roman" w:cs="Times New Roman"/>
          <w:bCs/>
          <w:color w:val="000000"/>
          <w:sz w:val="28"/>
          <w:szCs w:val="28"/>
          <w:lang w:eastAsia="ru-RU"/>
        </w:rPr>
        <w:t>Фопель</w:t>
      </w:r>
      <w:proofErr w:type="spellEnd"/>
      <w:r w:rsidRPr="006B76ED">
        <w:rPr>
          <w:rFonts w:ascii="Times New Roman" w:eastAsia="Times New Roman" w:hAnsi="Times New Roman" w:cs="Times New Roman"/>
          <w:bCs/>
          <w:color w:val="000000"/>
          <w:sz w:val="28"/>
          <w:szCs w:val="28"/>
          <w:lang w:eastAsia="ru-RU"/>
        </w:rPr>
        <w:t xml:space="preserve"> К. Чтобы дети были счастливы: психологические игры и упражнения для детей школьного возраста: Пер. с нем. – М.: Генезис, 2006.</w:t>
      </w:r>
    </w:p>
    <w:p w14:paraId="3FAE9C77"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Харрис Томас А. Я –хороший, ты-хороший. М. 1993</w:t>
      </w:r>
    </w:p>
    <w:p w14:paraId="28B55A3F" w14:textId="77777777" w:rsidR="000E009A" w:rsidRPr="006B76ED" w:rsidRDefault="000E009A" w:rsidP="000E009A">
      <w:pPr>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proofErr w:type="spellStart"/>
      <w:r w:rsidRPr="006B76ED">
        <w:rPr>
          <w:rFonts w:ascii="Times New Roman" w:eastAsia="Times New Roman" w:hAnsi="Times New Roman" w:cs="Times New Roman"/>
          <w:bCs/>
          <w:color w:val="000000"/>
          <w:sz w:val="28"/>
          <w:szCs w:val="28"/>
          <w:lang w:eastAsia="ru-RU"/>
        </w:rPr>
        <w:t>Шевандрин</w:t>
      </w:r>
      <w:proofErr w:type="spellEnd"/>
      <w:r w:rsidRPr="006B76ED">
        <w:rPr>
          <w:rFonts w:ascii="Times New Roman" w:eastAsia="Times New Roman" w:hAnsi="Times New Roman" w:cs="Times New Roman"/>
          <w:bCs/>
          <w:color w:val="000000"/>
          <w:sz w:val="28"/>
          <w:szCs w:val="28"/>
          <w:lang w:eastAsia="ru-RU"/>
        </w:rPr>
        <w:t xml:space="preserve"> Н.И. Социальная психология в образовании. М. 1995</w:t>
      </w:r>
    </w:p>
    <w:p w14:paraId="5053F4A2"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3FDCCB36"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146CA0B9"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265EA556"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17F99CB3"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5DFD4B4E"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593EC5BA"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58345AF8"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6B92B33C"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75F2E826"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p w14:paraId="02C0F49E" w14:textId="77777777" w:rsidR="000E009A"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w:t>
      </w:r>
      <w:r w:rsidRPr="0086162E">
        <w:rPr>
          <w:rFonts w:ascii="Times New Roman" w:eastAsia="Times New Roman" w:hAnsi="Times New Roman" w:cs="Times New Roman"/>
          <w:bCs/>
          <w:color w:val="000000"/>
          <w:sz w:val="28"/>
          <w:szCs w:val="28"/>
          <w:lang w:eastAsia="ru-RU"/>
        </w:rPr>
        <w:t>КАЛЕНДАРНО-ТЕМАТИЧЕСКОЕ ПЛАНИРОВАНИЕ</w:t>
      </w:r>
    </w:p>
    <w:p w14:paraId="3F74F9C9" w14:textId="77777777" w:rsidR="000E009A" w:rsidRPr="0086162E" w:rsidRDefault="000E009A" w:rsidP="000E009A">
      <w:pPr>
        <w:shd w:val="clear" w:color="auto" w:fill="FFFFFF"/>
        <w:spacing w:after="0" w:line="240" w:lineRule="auto"/>
        <w:rPr>
          <w:rFonts w:ascii="Times New Roman" w:eastAsia="Times New Roman" w:hAnsi="Times New Roman" w:cs="Times New Roman"/>
          <w:bCs/>
          <w:color w:val="000000"/>
          <w:sz w:val="28"/>
          <w:szCs w:val="28"/>
          <w:lang w:eastAsia="ru-RU"/>
        </w:rPr>
      </w:pPr>
    </w:p>
    <w:tbl>
      <w:tblPr>
        <w:tblStyle w:val="a3"/>
        <w:tblW w:w="0" w:type="auto"/>
        <w:tblLayout w:type="fixed"/>
        <w:tblLook w:val="04A0" w:firstRow="1" w:lastRow="0" w:firstColumn="1" w:lastColumn="0" w:noHBand="0" w:noVBand="1"/>
      </w:tblPr>
      <w:tblGrid>
        <w:gridCol w:w="1242"/>
        <w:gridCol w:w="6663"/>
        <w:gridCol w:w="1275"/>
        <w:gridCol w:w="1386"/>
      </w:tblGrid>
      <w:tr w:rsidR="000E009A" w14:paraId="55EB787A" w14:textId="77777777" w:rsidTr="005A197D">
        <w:tc>
          <w:tcPr>
            <w:tcW w:w="1242" w:type="dxa"/>
            <w:vMerge w:val="restart"/>
          </w:tcPr>
          <w:p w14:paraId="059F6A31"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r w:rsidRPr="00D42805">
              <w:rPr>
                <w:rFonts w:ascii="Times New Roman" w:eastAsia="Times New Roman" w:hAnsi="Times New Roman" w:cs="Times New Roman"/>
                <w:sz w:val="28"/>
                <w:szCs w:val="28"/>
                <w:lang w:eastAsia="ru-RU"/>
              </w:rPr>
              <w:t>№П\П</w:t>
            </w:r>
          </w:p>
        </w:tc>
        <w:tc>
          <w:tcPr>
            <w:tcW w:w="6663" w:type="dxa"/>
            <w:vMerge w:val="restart"/>
          </w:tcPr>
          <w:p w14:paraId="4FB99FEF"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w:t>
            </w:r>
          </w:p>
        </w:tc>
        <w:tc>
          <w:tcPr>
            <w:tcW w:w="2661" w:type="dxa"/>
            <w:gridSpan w:val="2"/>
          </w:tcPr>
          <w:p w14:paraId="1F396E44" w14:textId="77777777" w:rsidR="000E009A" w:rsidRPr="00D42805" w:rsidRDefault="000E009A" w:rsidP="005A197D">
            <w:pPr>
              <w:tabs>
                <w:tab w:val="left" w:pos="4560"/>
              </w:tabs>
              <w:jc w:val="center"/>
              <w:rPr>
                <w:rFonts w:ascii="Times New Roman" w:eastAsia="Times New Roman" w:hAnsi="Times New Roman" w:cs="Times New Roman"/>
                <w:sz w:val="28"/>
                <w:szCs w:val="28"/>
                <w:lang w:eastAsia="ru-RU"/>
              </w:rPr>
            </w:pPr>
            <w:r w:rsidRPr="00D42805">
              <w:rPr>
                <w:rFonts w:ascii="Times New Roman" w:eastAsia="Times New Roman" w:hAnsi="Times New Roman" w:cs="Times New Roman"/>
                <w:sz w:val="28"/>
                <w:szCs w:val="28"/>
                <w:lang w:eastAsia="ru-RU"/>
              </w:rPr>
              <w:t>ДАТА ПРОВЕДЕНИЯ</w:t>
            </w:r>
          </w:p>
          <w:p w14:paraId="7947E364"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r w:rsidRPr="00D42805">
              <w:rPr>
                <w:rFonts w:ascii="Times New Roman" w:eastAsia="Times New Roman" w:hAnsi="Times New Roman" w:cs="Times New Roman"/>
                <w:sz w:val="28"/>
                <w:szCs w:val="28"/>
                <w:lang w:eastAsia="ru-RU"/>
              </w:rPr>
              <w:t>ПО ФАКТУ</w:t>
            </w:r>
          </w:p>
        </w:tc>
      </w:tr>
      <w:tr w:rsidR="000E009A" w14:paraId="109BE11C" w14:textId="77777777" w:rsidTr="005A197D">
        <w:tc>
          <w:tcPr>
            <w:tcW w:w="1242" w:type="dxa"/>
            <w:vMerge/>
          </w:tcPr>
          <w:p w14:paraId="4579B19E"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p>
        </w:tc>
        <w:tc>
          <w:tcPr>
            <w:tcW w:w="6663" w:type="dxa"/>
            <w:vMerge/>
          </w:tcPr>
          <w:p w14:paraId="689FD74F"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p>
        </w:tc>
        <w:tc>
          <w:tcPr>
            <w:tcW w:w="1275" w:type="dxa"/>
          </w:tcPr>
          <w:p w14:paraId="5713D487"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r w:rsidRPr="00D42805">
              <w:rPr>
                <w:rFonts w:ascii="Times New Roman" w:eastAsia="Times New Roman" w:hAnsi="Times New Roman" w:cs="Times New Roman"/>
                <w:sz w:val="28"/>
                <w:szCs w:val="28"/>
                <w:lang w:eastAsia="ru-RU"/>
              </w:rPr>
              <w:t>ПО ПЛАНУ</w:t>
            </w:r>
          </w:p>
        </w:tc>
        <w:tc>
          <w:tcPr>
            <w:tcW w:w="1386" w:type="dxa"/>
          </w:tcPr>
          <w:p w14:paraId="2ECD2F49" w14:textId="77777777" w:rsidR="000E009A" w:rsidRDefault="000E009A" w:rsidP="005A197D">
            <w:pPr>
              <w:tabs>
                <w:tab w:val="left" w:pos="456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ФАКТУ</w:t>
            </w:r>
          </w:p>
        </w:tc>
      </w:tr>
      <w:tr w:rsidR="000E009A" w14:paraId="264CC1BC" w14:textId="77777777" w:rsidTr="005A197D">
        <w:tc>
          <w:tcPr>
            <w:tcW w:w="1242" w:type="dxa"/>
          </w:tcPr>
          <w:p w14:paraId="47179DA1"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63" w:type="dxa"/>
          </w:tcPr>
          <w:p w14:paraId="7006F4A4" w14:textId="77777777" w:rsidR="000E009A" w:rsidRPr="00D42805" w:rsidRDefault="000E009A" w:rsidP="005A197D">
            <w:pPr>
              <w:tabs>
                <w:tab w:val="left" w:pos="4560"/>
              </w:tabs>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D42805">
              <w:rPr>
                <w:rFonts w:ascii="Times New Roman" w:eastAsia="Times New Roman" w:hAnsi="Times New Roman" w:cs="Times New Roman"/>
                <w:b/>
                <w:bCs/>
                <w:sz w:val="28"/>
                <w:szCs w:val="28"/>
                <w:lang w:eastAsia="ru-RU"/>
              </w:rPr>
              <w:t xml:space="preserve">Тема </w:t>
            </w:r>
            <w:r>
              <w:rPr>
                <w:rFonts w:ascii="Times New Roman" w:eastAsia="Times New Roman" w:hAnsi="Times New Roman" w:cs="Times New Roman"/>
                <w:b/>
                <w:bCs/>
                <w:sz w:val="28"/>
                <w:szCs w:val="28"/>
                <w:lang w:eastAsia="ru-RU"/>
              </w:rPr>
              <w:t>1.</w:t>
            </w:r>
            <w:r w:rsidRPr="00D42805">
              <w:rPr>
                <w:rFonts w:ascii="Times New Roman" w:eastAsia="Times New Roman" w:hAnsi="Times New Roman" w:cs="Times New Roman"/>
                <w:b/>
                <w:bCs/>
                <w:sz w:val="28"/>
                <w:szCs w:val="28"/>
                <w:lang w:eastAsia="ru-RU"/>
              </w:rPr>
              <w:t>Психологическая культура как часть общей культуры</w:t>
            </w:r>
            <w:r>
              <w:rPr>
                <w:rFonts w:ascii="Times New Roman" w:eastAsia="Times New Roman" w:hAnsi="Times New Roman" w:cs="Times New Roman"/>
                <w:b/>
                <w:bCs/>
                <w:sz w:val="28"/>
                <w:szCs w:val="28"/>
                <w:lang w:eastAsia="ru-RU"/>
              </w:rPr>
              <w:t>.</w:t>
            </w:r>
          </w:p>
          <w:p w14:paraId="55E41889"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275" w:type="dxa"/>
          </w:tcPr>
          <w:p w14:paraId="2A8E1B69"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28BE443E"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4F7A170" w14:textId="77777777" w:rsidTr="005A197D">
        <w:tc>
          <w:tcPr>
            <w:tcW w:w="1242" w:type="dxa"/>
          </w:tcPr>
          <w:p w14:paraId="69B12083"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663" w:type="dxa"/>
          </w:tcPr>
          <w:p w14:paraId="4B392BEA" w14:textId="77777777" w:rsidR="000E009A" w:rsidRDefault="000E009A" w:rsidP="005A197D">
            <w:pPr>
              <w:tabs>
                <w:tab w:val="left" w:pos="4560"/>
              </w:tabs>
              <w:rPr>
                <w:rFonts w:ascii="Times New Roman" w:eastAsia="Times New Roman" w:hAnsi="Times New Roman" w:cs="Times New Roman"/>
                <w:sz w:val="28"/>
                <w:szCs w:val="28"/>
                <w:lang w:eastAsia="ru-RU"/>
              </w:rPr>
            </w:pPr>
            <w:r w:rsidRPr="00D42805">
              <w:rPr>
                <w:rFonts w:ascii="Times New Roman" w:eastAsia="Times New Roman" w:hAnsi="Times New Roman" w:cs="Times New Roman"/>
                <w:bCs/>
                <w:sz w:val="28"/>
                <w:szCs w:val="28"/>
                <w:lang w:eastAsia="ru-RU"/>
              </w:rPr>
              <w:t>Что включает в себя понятие «культура». Образование и культура. Психологическая культура</w:t>
            </w:r>
          </w:p>
        </w:tc>
        <w:tc>
          <w:tcPr>
            <w:tcW w:w="1275" w:type="dxa"/>
          </w:tcPr>
          <w:p w14:paraId="6B56802E"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0804C2F"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6346A68" w14:textId="77777777" w:rsidTr="005A197D">
        <w:tc>
          <w:tcPr>
            <w:tcW w:w="1242" w:type="dxa"/>
          </w:tcPr>
          <w:p w14:paraId="2AF8EAA1"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663" w:type="dxa"/>
          </w:tcPr>
          <w:p w14:paraId="2A4DEB05" w14:textId="77777777" w:rsidR="000E009A" w:rsidRDefault="000E009A" w:rsidP="005A197D">
            <w:pPr>
              <w:tabs>
                <w:tab w:val="left" w:pos="4560"/>
              </w:tabs>
              <w:rPr>
                <w:rFonts w:ascii="Times New Roman" w:eastAsia="Times New Roman" w:hAnsi="Times New Roman" w:cs="Times New Roman"/>
                <w:sz w:val="28"/>
                <w:szCs w:val="28"/>
                <w:lang w:eastAsia="ru-RU"/>
              </w:rPr>
            </w:pPr>
            <w:r w:rsidRPr="00D42805">
              <w:rPr>
                <w:rFonts w:ascii="Times New Roman" w:eastAsia="Times New Roman" w:hAnsi="Times New Roman" w:cs="Times New Roman"/>
                <w:bCs/>
                <w:sz w:val="28"/>
                <w:szCs w:val="28"/>
                <w:lang w:eastAsia="ru-RU"/>
              </w:rPr>
              <w:t>Психологические знания как важный компонент психологической культуры.</w:t>
            </w:r>
          </w:p>
        </w:tc>
        <w:tc>
          <w:tcPr>
            <w:tcW w:w="1275" w:type="dxa"/>
          </w:tcPr>
          <w:p w14:paraId="0A3DF211"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57C2216"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3F5DF9F4" w14:textId="77777777" w:rsidTr="005A197D">
        <w:tc>
          <w:tcPr>
            <w:tcW w:w="1242" w:type="dxa"/>
          </w:tcPr>
          <w:p w14:paraId="23E2C50A"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6663" w:type="dxa"/>
          </w:tcPr>
          <w:p w14:paraId="4DADDF62" w14:textId="77777777" w:rsidR="000E009A" w:rsidRDefault="000E009A" w:rsidP="005A197D">
            <w:pPr>
              <w:tabs>
                <w:tab w:val="left" w:pos="4560"/>
              </w:tabs>
              <w:rPr>
                <w:rFonts w:ascii="Times New Roman" w:eastAsia="Times New Roman" w:hAnsi="Times New Roman" w:cs="Times New Roman"/>
                <w:sz w:val="28"/>
                <w:szCs w:val="28"/>
                <w:lang w:eastAsia="ru-RU"/>
              </w:rPr>
            </w:pPr>
            <w:r w:rsidRPr="00D42805">
              <w:rPr>
                <w:rFonts w:ascii="Times New Roman" w:eastAsia="Times New Roman" w:hAnsi="Times New Roman" w:cs="Times New Roman"/>
                <w:bCs/>
                <w:sz w:val="28"/>
                <w:szCs w:val="28"/>
                <w:lang w:eastAsia="ru-RU"/>
              </w:rPr>
              <w:t>Научная психология.</w:t>
            </w:r>
          </w:p>
        </w:tc>
        <w:tc>
          <w:tcPr>
            <w:tcW w:w="1275" w:type="dxa"/>
          </w:tcPr>
          <w:p w14:paraId="225F88C5"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60EC30F"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3227367" w14:textId="77777777" w:rsidTr="005A197D">
        <w:tc>
          <w:tcPr>
            <w:tcW w:w="1242" w:type="dxa"/>
          </w:tcPr>
          <w:p w14:paraId="134AE7E0"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63" w:type="dxa"/>
          </w:tcPr>
          <w:p w14:paraId="3BAE34DF" w14:textId="77777777" w:rsidR="000E009A" w:rsidRPr="00D42805" w:rsidRDefault="000E009A" w:rsidP="005A197D">
            <w:pPr>
              <w:tabs>
                <w:tab w:val="left" w:pos="4560"/>
              </w:tabs>
              <w:rPr>
                <w:rFonts w:ascii="Times New Roman" w:eastAsia="Times New Roman" w:hAnsi="Times New Roman" w:cs="Times New Roman"/>
                <w:bCs/>
                <w:sz w:val="28"/>
                <w:szCs w:val="28"/>
                <w:lang w:eastAsia="ru-RU"/>
              </w:rPr>
            </w:pPr>
            <w:r w:rsidRPr="00D42805">
              <w:rPr>
                <w:rFonts w:ascii="Times New Roman" w:eastAsia="Times New Roman" w:hAnsi="Times New Roman" w:cs="Times New Roman"/>
                <w:bCs/>
                <w:sz w:val="28"/>
                <w:szCs w:val="28"/>
                <w:lang w:eastAsia="ru-RU"/>
              </w:rPr>
              <w:t>Что такое «житейская психология».</w:t>
            </w:r>
            <w:r w:rsidRPr="00D42805">
              <w:rPr>
                <w:rFonts w:ascii="Times New Roman" w:eastAsia="Times New Roman" w:hAnsi="Times New Roman" w:cs="Times New Roman"/>
                <w:bCs/>
                <w:color w:val="000000"/>
                <w:sz w:val="28"/>
                <w:szCs w:val="28"/>
                <w:lang w:eastAsia="ru-RU"/>
              </w:rPr>
              <w:t xml:space="preserve"> </w:t>
            </w:r>
            <w:r w:rsidRPr="00D42805">
              <w:rPr>
                <w:rFonts w:ascii="Times New Roman" w:eastAsia="Times New Roman" w:hAnsi="Times New Roman" w:cs="Times New Roman"/>
                <w:bCs/>
                <w:sz w:val="28"/>
                <w:szCs w:val="28"/>
                <w:lang w:eastAsia="ru-RU"/>
              </w:rPr>
              <w:t>Взаимодействие научной и «житейской» психологии.</w:t>
            </w:r>
          </w:p>
          <w:p w14:paraId="252F2734"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275" w:type="dxa"/>
          </w:tcPr>
          <w:p w14:paraId="1CFFC7B7"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1B9D7872"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5B6AA27B" w14:textId="77777777" w:rsidTr="005A197D">
        <w:tc>
          <w:tcPr>
            <w:tcW w:w="1242" w:type="dxa"/>
          </w:tcPr>
          <w:p w14:paraId="5BB1DC8E"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6663" w:type="dxa"/>
          </w:tcPr>
          <w:p w14:paraId="51671EE3" w14:textId="77777777" w:rsidR="000E009A" w:rsidRDefault="000E009A" w:rsidP="005A197D">
            <w:pPr>
              <w:tabs>
                <w:tab w:val="left" w:pos="4560"/>
              </w:tabs>
              <w:rPr>
                <w:rFonts w:ascii="Times New Roman" w:eastAsia="Times New Roman" w:hAnsi="Times New Roman" w:cs="Times New Roman"/>
                <w:sz w:val="28"/>
                <w:szCs w:val="28"/>
                <w:lang w:eastAsia="ru-RU"/>
              </w:rPr>
            </w:pPr>
            <w:r w:rsidRPr="00D42805">
              <w:rPr>
                <w:rFonts w:ascii="Times New Roman" w:eastAsia="Times New Roman" w:hAnsi="Times New Roman" w:cs="Times New Roman"/>
                <w:b/>
                <w:bCs/>
                <w:sz w:val="28"/>
                <w:szCs w:val="28"/>
                <w:lang w:eastAsia="ru-RU"/>
              </w:rPr>
              <w:t xml:space="preserve">  Тема 2. Психологическая культура личности</w:t>
            </w:r>
            <w:r>
              <w:rPr>
                <w:rFonts w:ascii="Times New Roman" w:eastAsia="Times New Roman" w:hAnsi="Times New Roman" w:cs="Times New Roman"/>
                <w:b/>
                <w:bCs/>
                <w:sz w:val="28"/>
                <w:szCs w:val="28"/>
                <w:lang w:eastAsia="ru-RU"/>
              </w:rPr>
              <w:t xml:space="preserve">. </w:t>
            </w:r>
            <w:r w:rsidRPr="00D42805">
              <w:rPr>
                <w:rFonts w:ascii="Times New Roman" w:eastAsia="Times New Roman" w:hAnsi="Times New Roman" w:cs="Times New Roman"/>
                <w:bCs/>
                <w:sz w:val="28"/>
                <w:szCs w:val="28"/>
                <w:lang w:eastAsia="ru-RU"/>
              </w:rPr>
              <w:t>Что человек может знать о самом себе как о личности и индивидуальности. Как человек познает себя.</w:t>
            </w:r>
          </w:p>
        </w:tc>
        <w:tc>
          <w:tcPr>
            <w:tcW w:w="1275" w:type="dxa"/>
          </w:tcPr>
          <w:p w14:paraId="7C18B923"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5B836947"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69D8B6E8" w14:textId="77777777" w:rsidTr="005A197D">
        <w:tc>
          <w:tcPr>
            <w:tcW w:w="1242" w:type="dxa"/>
          </w:tcPr>
          <w:p w14:paraId="24E832C9"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6663" w:type="dxa"/>
          </w:tcPr>
          <w:p w14:paraId="7AF10449" w14:textId="77777777" w:rsidR="000E009A" w:rsidRDefault="000E009A" w:rsidP="005A197D">
            <w:pPr>
              <w:tabs>
                <w:tab w:val="left" w:pos="4560"/>
              </w:tabs>
              <w:rPr>
                <w:rFonts w:ascii="Times New Roman" w:eastAsia="Times New Roman" w:hAnsi="Times New Roman" w:cs="Times New Roman"/>
                <w:sz w:val="28"/>
                <w:szCs w:val="28"/>
                <w:lang w:eastAsia="ru-RU"/>
              </w:rPr>
            </w:pPr>
            <w:r w:rsidRPr="00D42805">
              <w:rPr>
                <w:rFonts w:ascii="Times New Roman" w:eastAsia="Times New Roman" w:hAnsi="Times New Roman" w:cs="Times New Roman"/>
                <w:bCs/>
                <w:sz w:val="28"/>
                <w:szCs w:val="28"/>
                <w:lang w:eastAsia="ru-RU"/>
              </w:rPr>
              <w:t>Психологические знания и самопознание.</w:t>
            </w:r>
            <w:r w:rsidRPr="00D42805">
              <w:rPr>
                <w:rFonts w:ascii="Times New Roman" w:eastAsia="Times New Roman" w:hAnsi="Times New Roman" w:cs="Times New Roman"/>
                <w:bCs/>
                <w:color w:val="000000"/>
                <w:sz w:val="28"/>
                <w:szCs w:val="28"/>
                <w:lang w:eastAsia="ru-RU"/>
              </w:rPr>
              <w:t xml:space="preserve"> </w:t>
            </w:r>
            <w:r w:rsidRPr="00D42805">
              <w:rPr>
                <w:rFonts w:ascii="Times New Roman" w:eastAsia="Times New Roman" w:hAnsi="Times New Roman" w:cs="Times New Roman"/>
                <w:bCs/>
                <w:sz w:val="28"/>
                <w:szCs w:val="28"/>
                <w:lang w:eastAsia="ru-RU"/>
              </w:rPr>
              <w:t>Самопознание и познание других людей.</w:t>
            </w:r>
          </w:p>
        </w:tc>
        <w:tc>
          <w:tcPr>
            <w:tcW w:w="1275" w:type="dxa"/>
          </w:tcPr>
          <w:p w14:paraId="0B3E585D"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1D0945D"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26F72230" w14:textId="77777777" w:rsidTr="005A197D">
        <w:tc>
          <w:tcPr>
            <w:tcW w:w="1242" w:type="dxa"/>
          </w:tcPr>
          <w:p w14:paraId="39EDDDB0"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6663" w:type="dxa"/>
          </w:tcPr>
          <w:p w14:paraId="755E88FE" w14:textId="77777777" w:rsidR="000E009A" w:rsidRPr="003D2D53" w:rsidRDefault="000E009A" w:rsidP="005A197D">
            <w:pPr>
              <w:tabs>
                <w:tab w:val="left" w:pos="4560"/>
              </w:tabs>
              <w:rPr>
                <w:rFonts w:ascii="Times New Roman" w:eastAsia="Times New Roman" w:hAnsi="Times New Roman" w:cs="Times New Roman"/>
                <w:bCs/>
                <w:sz w:val="28"/>
                <w:szCs w:val="28"/>
                <w:lang w:eastAsia="ru-RU"/>
              </w:rPr>
            </w:pPr>
            <w:r w:rsidRPr="007E1AB4">
              <w:rPr>
                <w:rFonts w:ascii="Times New Roman" w:eastAsia="Times New Roman" w:hAnsi="Times New Roman" w:cs="Times New Roman"/>
                <w:bCs/>
                <w:sz w:val="28"/>
                <w:szCs w:val="28"/>
                <w:lang w:eastAsia="ru-RU"/>
              </w:rPr>
              <w:t>Поведение в трудных ситуациях. Жизненная стойкость.</w:t>
            </w:r>
          </w:p>
        </w:tc>
        <w:tc>
          <w:tcPr>
            <w:tcW w:w="1275" w:type="dxa"/>
          </w:tcPr>
          <w:p w14:paraId="46BA733B"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9E37B1E"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4AC200BB" w14:textId="77777777" w:rsidTr="005A197D">
        <w:tc>
          <w:tcPr>
            <w:tcW w:w="1242" w:type="dxa"/>
          </w:tcPr>
          <w:p w14:paraId="71E761AD"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6663" w:type="dxa"/>
          </w:tcPr>
          <w:p w14:paraId="549B2CAC"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Умение принимать решения и самостоятельно решать личные проблемы.</w:t>
            </w:r>
          </w:p>
        </w:tc>
        <w:tc>
          <w:tcPr>
            <w:tcW w:w="1275" w:type="dxa"/>
          </w:tcPr>
          <w:p w14:paraId="600DA204"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60D6400"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2B78B31D" w14:textId="77777777" w:rsidTr="005A197D">
        <w:tc>
          <w:tcPr>
            <w:tcW w:w="1242" w:type="dxa"/>
          </w:tcPr>
          <w:p w14:paraId="0FA2F0A2"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6663" w:type="dxa"/>
          </w:tcPr>
          <w:p w14:paraId="78F64380" w14:textId="77777777" w:rsidR="000E009A" w:rsidRDefault="000E009A" w:rsidP="005A197D">
            <w:pPr>
              <w:tabs>
                <w:tab w:val="left" w:pos="4560"/>
              </w:tabs>
              <w:rPr>
                <w:rFonts w:ascii="Times New Roman" w:eastAsia="Times New Roman" w:hAnsi="Times New Roman" w:cs="Times New Roman"/>
                <w:sz w:val="28"/>
                <w:szCs w:val="28"/>
                <w:lang w:eastAsia="ru-RU"/>
              </w:rPr>
            </w:pPr>
            <w:r w:rsidRPr="00266752">
              <w:rPr>
                <w:rFonts w:ascii="Times New Roman" w:eastAsia="Times New Roman" w:hAnsi="Times New Roman" w:cs="Times New Roman"/>
                <w:b/>
                <w:bCs/>
                <w:color w:val="000000"/>
                <w:sz w:val="28"/>
                <w:szCs w:val="28"/>
                <w:lang w:eastAsia="ru-RU"/>
              </w:rPr>
              <w:t>Тема 3. Уровень</w:t>
            </w:r>
            <w:r w:rsidRPr="00B0687C">
              <w:rPr>
                <w:rFonts w:ascii="Times New Roman" w:eastAsia="Times New Roman" w:hAnsi="Times New Roman" w:cs="Times New Roman"/>
                <w:b/>
                <w:bCs/>
                <w:color w:val="000000"/>
                <w:sz w:val="28"/>
                <w:szCs w:val="28"/>
                <w:lang w:eastAsia="ru-RU"/>
              </w:rPr>
              <w:t xml:space="preserve"> конфликтности личности. </w:t>
            </w:r>
            <w:r w:rsidRPr="00B0687C">
              <w:rPr>
                <w:rFonts w:ascii="Times New Roman" w:eastAsia="Times New Roman" w:hAnsi="Times New Roman" w:cs="Times New Roman"/>
                <w:bCs/>
                <w:color w:val="000000"/>
                <w:sz w:val="28"/>
                <w:szCs w:val="28"/>
                <w:lang w:eastAsia="ru-RU"/>
              </w:rPr>
              <w:t xml:space="preserve">Знакомство с понятиями </w:t>
            </w:r>
            <w:r w:rsidRPr="006B76ED">
              <w:rPr>
                <w:rFonts w:ascii="Times New Roman" w:eastAsia="Times New Roman" w:hAnsi="Times New Roman" w:cs="Times New Roman"/>
                <w:bCs/>
                <w:color w:val="000000"/>
                <w:sz w:val="28"/>
                <w:szCs w:val="28"/>
                <w:lang w:eastAsia="ru-RU"/>
              </w:rPr>
              <w:t>“спор”, “конфликт”, “конфликтная ситуация”, “инцидент”, развитие умений самоанализа и самооценки на примере результатов самотестирования.</w:t>
            </w:r>
          </w:p>
        </w:tc>
        <w:tc>
          <w:tcPr>
            <w:tcW w:w="1275" w:type="dxa"/>
          </w:tcPr>
          <w:p w14:paraId="1A887EBD"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172C83E"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AFC41D1" w14:textId="77777777" w:rsidTr="005A197D">
        <w:tc>
          <w:tcPr>
            <w:tcW w:w="1242" w:type="dxa"/>
          </w:tcPr>
          <w:p w14:paraId="507C290A"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63" w:type="dxa"/>
          </w:tcPr>
          <w:p w14:paraId="463F513E"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Знакомство с правилами поведения для конфликтных людей. Способность ценить разнообразие.</w:t>
            </w:r>
          </w:p>
        </w:tc>
        <w:tc>
          <w:tcPr>
            <w:tcW w:w="1275" w:type="dxa"/>
          </w:tcPr>
          <w:p w14:paraId="061C8933"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FC81C8F"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48F72C6B" w14:textId="77777777" w:rsidTr="005A197D">
        <w:tc>
          <w:tcPr>
            <w:tcW w:w="1242" w:type="dxa"/>
          </w:tcPr>
          <w:p w14:paraId="0A759452"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6663" w:type="dxa"/>
          </w:tcPr>
          <w:p w14:paraId="5BC7B367" w14:textId="77777777" w:rsidR="000E009A" w:rsidRPr="007E1AB4" w:rsidRDefault="000E009A" w:rsidP="005A197D">
            <w:pPr>
              <w:tabs>
                <w:tab w:val="left" w:pos="4560"/>
              </w:tabs>
              <w:rPr>
                <w:rFonts w:ascii="Times New Roman" w:eastAsia="Times New Roman" w:hAnsi="Times New Roman" w:cs="Times New Roman"/>
                <w:b/>
                <w:bCs/>
                <w:sz w:val="28"/>
                <w:szCs w:val="28"/>
                <w:lang w:eastAsia="ru-RU"/>
              </w:rPr>
            </w:pPr>
            <w:r w:rsidRPr="007E1AB4">
              <w:rPr>
                <w:rFonts w:ascii="Times New Roman" w:eastAsia="Times New Roman" w:hAnsi="Times New Roman" w:cs="Times New Roman"/>
                <w:bCs/>
                <w:sz w:val="28"/>
                <w:szCs w:val="28"/>
                <w:lang w:eastAsia="ru-RU"/>
              </w:rPr>
              <w:t>Стереотипы. Дискриминация. Предрассудок. Патриотизм. Национализм. Образ врага. Пропаганда. Средства массовой информации</w:t>
            </w:r>
          </w:p>
        </w:tc>
        <w:tc>
          <w:tcPr>
            <w:tcW w:w="1275" w:type="dxa"/>
          </w:tcPr>
          <w:p w14:paraId="173A574E"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433F97E"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33E9F98" w14:textId="77777777" w:rsidTr="005A197D">
        <w:tc>
          <w:tcPr>
            <w:tcW w:w="1242" w:type="dxa"/>
          </w:tcPr>
          <w:p w14:paraId="4D6FCFF3"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6663" w:type="dxa"/>
          </w:tcPr>
          <w:p w14:paraId="55897744" w14:textId="77777777" w:rsidR="000E009A" w:rsidRPr="007E1AB4" w:rsidRDefault="000E009A" w:rsidP="005A197D">
            <w:pPr>
              <w:shd w:val="clear" w:color="auto" w:fill="FFFFFF"/>
              <w:ind w:left="70"/>
              <w:rPr>
                <w:rFonts w:ascii="Times New Roman" w:eastAsia="Times New Roman" w:hAnsi="Times New Roman" w:cs="Times New Roman"/>
                <w:bCs/>
                <w:color w:val="000000"/>
                <w:sz w:val="28"/>
                <w:szCs w:val="28"/>
                <w:lang w:eastAsia="ru-RU"/>
              </w:rPr>
            </w:pPr>
            <w:r w:rsidRPr="006B76ED">
              <w:rPr>
                <w:rFonts w:ascii="Times New Roman" w:eastAsia="Times New Roman" w:hAnsi="Times New Roman" w:cs="Times New Roman"/>
                <w:bCs/>
                <w:color w:val="000000"/>
                <w:sz w:val="28"/>
                <w:szCs w:val="28"/>
                <w:lang w:eastAsia="ru-RU"/>
              </w:rPr>
              <w:t>Самотестирование “Уровень конфликтности личности”.</w:t>
            </w:r>
          </w:p>
        </w:tc>
        <w:tc>
          <w:tcPr>
            <w:tcW w:w="1275" w:type="dxa"/>
          </w:tcPr>
          <w:p w14:paraId="15B14B51"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DA30D36"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3098C666" w14:textId="77777777" w:rsidTr="005A197D">
        <w:tc>
          <w:tcPr>
            <w:tcW w:w="1242" w:type="dxa"/>
          </w:tcPr>
          <w:p w14:paraId="147D4EEE"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6663" w:type="dxa"/>
          </w:tcPr>
          <w:p w14:paraId="2649C998"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Тема 4. </w:t>
            </w:r>
            <w:r w:rsidRPr="00B0687C">
              <w:rPr>
                <w:rFonts w:ascii="Times New Roman" w:eastAsia="Times New Roman" w:hAnsi="Times New Roman" w:cs="Times New Roman"/>
                <w:b/>
                <w:bCs/>
                <w:color w:val="000000"/>
                <w:sz w:val="28"/>
                <w:szCs w:val="28"/>
                <w:lang w:eastAsia="ru-RU"/>
              </w:rPr>
              <w:t xml:space="preserve">Анализ конфликта. </w:t>
            </w:r>
            <w:r w:rsidRPr="00B0687C">
              <w:rPr>
                <w:rFonts w:ascii="Times New Roman" w:eastAsia="Times New Roman" w:hAnsi="Times New Roman" w:cs="Times New Roman"/>
                <w:bCs/>
                <w:color w:val="000000"/>
                <w:sz w:val="28"/>
                <w:szCs w:val="28"/>
                <w:lang w:eastAsia="ru-RU"/>
              </w:rPr>
              <w:t xml:space="preserve">Оценка собственного поведения в конфликтной ситуации. </w:t>
            </w:r>
          </w:p>
        </w:tc>
        <w:tc>
          <w:tcPr>
            <w:tcW w:w="1275" w:type="dxa"/>
          </w:tcPr>
          <w:p w14:paraId="77C7A17C"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08B0703"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BFFE621" w14:textId="77777777" w:rsidTr="005A197D">
        <w:tc>
          <w:tcPr>
            <w:tcW w:w="1242" w:type="dxa"/>
          </w:tcPr>
          <w:p w14:paraId="6FFFF564"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6663" w:type="dxa"/>
          </w:tcPr>
          <w:p w14:paraId="49760253" w14:textId="77777777" w:rsidR="000E009A" w:rsidRDefault="000E009A" w:rsidP="005A197D">
            <w:pPr>
              <w:tabs>
                <w:tab w:val="left" w:pos="4560"/>
              </w:tabs>
              <w:rPr>
                <w:rFonts w:ascii="Times New Roman" w:eastAsia="Times New Roman" w:hAnsi="Times New Roman" w:cs="Times New Roman"/>
                <w:sz w:val="28"/>
                <w:szCs w:val="28"/>
                <w:lang w:eastAsia="ru-RU"/>
              </w:rPr>
            </w:pPr>
            <w:r w:rsidRPr="003D2D53">
              <w:rPr>
                <w:rFonts w:ascii="Times New Roman" w:eastAsia="Times New Roman" w:hAnsi="Times New Roman" w:cs="Times New Roman"/>
                <w:bCs/>
                <w:color w:val="000000"/>
                <w:sz w:val="28"/>
                <w:szCs w:val="28"/>
                <w:lang w:eastAsia="ru-RU"/>
              </w:rPr>
              <w:t xml:space="preserve">Закрепление понятий </w:t>
            </w:r>
            <w:r w:rsidRPr="00B0687C">
              <w:rPr>
                <w:rFonts w:ascii="Times New Roman" w:eastAsia="Times New Roman" w:hAnsi="Times New Roman" w:cs="Times New Roman"/>
                <w:bCs/>
                <w:color w:val="000000"/>
                <w:sz w:val="28"/>
                <w:szCs w:val="28"/>
                <w:lang w:eastAsia="ru-RU"/>
              </w:rPr>
              <w:t xml:space="preserve">и усвоение сущности понятий “спор”, “конфликт”, “конфликтная ситуация”, </w:t>
            </w:r>
            <w:r w:rsidRPr="00B0687C">
              <w:rPr>
                <w:rFonts w:ascii="Times New Roman" w:eastAsia="Times New Roman" w:hAnsi="Times New Roman" w:cs="Times New Roman"/>
                <w:bCs/>
                <w:color w:val="000000"/>
                <w:sz w:val="28"/>
                <w:szCs w:val="28"/>
                <w:lang w:eastAsia="ru-RU"/>
              </w:rPr>
              <w:lastRenderedPageBreak/>
              <w:t>“инцидент”, развитие умения нравственного самопознания, самоанализа.</w:t>
            </w:r>
          </w:p>
        </w:tc>
        <w:tc>
          <w:tcPr>
            <w:tcW w:w="1275" w:type="dxa"/>
          </w:tcPr>
          <w:p w14:paraId="4F4413E0"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1BB5D88"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50835A0" w14:textId="77777777" w:rsidTr="005A197D">
        <w:tc>
          <w:tcPr>
            <w:tcW w:w="1242" w:type="dxa"/>
          </w:tcPr>
          <w:p w14:paraId="732C2A8C"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6663" w:type="dxa"/>
          </w:tcPr>
          <w:p w14:paraId="0069344A"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Аналитическое мышление. Регулирование конфликта. Гордость. Самооценка. Отношения. Поведение. Эмоции. Доверие. Ценности.</w:t>
            </w:r>
          </w:p>
        </w:tc>
        <w:tc>
          <w:tcPr>
            <w:tcW w:w="1275" w:type="dxa"/>
          </w:tcPr>
          <w:p w14:paraId="5F07B3C0"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587C7C9"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57806F31" w14:textId="77777777" w:rsidTr="005A197D">
        <w:tc>
          <w:tcPr>
            <w:tcW w:w="1242" w:type="dxa"/>
          </w:tcPr>
          <w:p w14:paraId="26FDF92B"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6663" w:type="dxa"/>
          </w:tcPr>
          <w:p w14:paraId="784CA961" w14:textId="77777777" w:rsidR="000E009A" w:rsidRPr="007E1AB4" w:rsidRDefault="000E009A" w:rsidP="005A197D">
            <w:pPr>
              <w:tabs>
                <w:tab w:val="left" w:pos="4560"/>
              </w:tabs>
              <w:rPr>
                <w:rFonts w:ascii="Times New Roman" w:eastAsia="Times New Roman" w:hAnsi="Times New Roman" w:cs="Times New Roman"/>
                <w:bCs/>
                <w:sz w:val="28"/>
                <w:szCs w:val="28"/>
                <w:lang w:eastAsia="ru-RU"/>
              </w:rPr>
            </w:pPr>
            <w:r w:rsidRPr="007E1AB4">
              <w:rPr>
                <w:rFonts w:ascii="Times New Roman" w:eastAsia="Times New Roman" w:hAnsi="Times New Roman" w:cs="Times New Roman"/>
                <w:bCs/>
                <w:sz w:val="28"/>
                <w:szCs w:val="28"/>
                <w:lang w:eastAsia="ru-RU"/>
              </w:rPr>
              <w:t>Внутренние конфликты. Мозговой штурм. Самотестирование “Оценка собственного поведения в конфликтной ситуации”.</w:t>
            </w:r>
          </w:p>
        </w:tc>
        <w:tc>
          <w:tcPr>
            <w:tcW w:w="1275" w:type="dxa"/>
          </w:tcPr>
          <w:p w14:paraId="300AE85F"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2D816159"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321E6537" w14:textId="77777777" w:rsidTr="005A197D">
        <w:tc>
          <w:tcPr>
            <w:tcW w:w="1242" w:type="dxa"/>
          </w:tcPr>
          <w:p w14:paraId="75369F29"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6663" w:type="dxa"/>
          </w:tcPr>
          <w:p w14:paraId="4B84EB78" w14:textId="77777777" w:rsidR="000E009A" w:rsidRPr="007E1AB4" w:rsidRDefault="000E009A" w:rsidP="005A197D">
            <w:pPr>
              <w:tabs>
                <w:tab w:val="left" w:pos="4560"/>
              </w:tabs>
              <w:rPr>
                <w:rFonts w:ascii="Times New Roman" w:eastAsia="Times New Roman" w:hAnsi="Times New Roman" w:cs="Times New Roman"/>
                <w:bCs/>
                <w:sz w:val="28"/>
                <w:szCs w:val="28"/>
                <w:lang w:eastAsia="ru-RU"/>
              </w:rPr>
            </w:pPr>
            <w:r w:rsidRPr="007E1AB4">
              <w:rPr>
                <w:rFonts w:ascii="Times New Roman" w:eastAsia="Times New Roman" w:hAnsi="Times New Roman" w:cs="Times New Roman"/>
                <w:b/>
                <w:bCs/>
                <w:sz w:val="28"/>
                <w:szCs w:val="28"/>
                <w:lang w:eastAsia="ru-RU"/>
              </w:rPr>
              <w:t xml:space="preserve">       Тема 5.</w:t>
            </w:r>
            <w:r>
              <w:rPr>
                <w:rFonts w:ascii="Times New Roman" w:eastAsia="Times New Roman" w:hAnsi="Times New Roman" w:cs="Times New Roman"/>
                <w:b/>
                <w:bCs/>
                <w:sz w:val="28"/>
                <w:szCs w:val="28"/>
                <w:lang w:eastAsia="ru-RU"/>
              </w:rPr>
              <w:t xml:space="preserve"> </w:t>
            </w:r>
            <w:r w:rsidRPr="007E1AB4">
              <w:rPr>
                <w:rFonts w:ascii="Times New Roman" w:eastAsia="Times New Roman" w:hAnsi="Times New Roman" w:cs="Times New Roman"/>
                <w:b/>
                <w:bCs/>
                <w:sz w:val="28"/>
                <w:szCs w:val="28"/>
                <w:lang w:eastAsia="ru-RU"/>
              </w:rPr>
              <w:t xml:space="preserve">Стили конфликтов. </w:t>
            </w:r>
            <w:r w:rsidRPr="007E1AB4">
              <w:rPr>
                <w:rFonts w:ascii="Times New Roman" w:eastAsia="Times New Roman" w:hAnsi="Times New Roman" w:cs="Times New Roman"/>
                <w:bCs/>
                <w:sz w:val="28"/>
                <w:szCs w:val="28"/>
                <w:lang w:eastAsia="ru-RU"/>
              </w:rPr>
              <w:t xml:space="preserve">Различные стили разрешения конфликтов; углубление </w:t>
            </w:r>
            <w:proofErr w:type="spellStart"/>
            <w:r w:rsidRPr="007E1AB4">
              <w:rPr>
                <w:rFonts w:ascii="Times New Roman" w:eastAsia="Times New Roman" w:hAnsi="Times New Roman" w:cs="Times New Roman"/>
                <w:bCs/>
                <w:sz w:val="28"/>
                <w:szCs w:val="28"/>
                <w:lang w:eastAsia="ru-RU"/>
              </w:rPr>
              <w:t>самопонимания</w:t>
            </w:r>
            <w:proofErr w:type="spellEnd"/>
            <w:r w:rsidRPr="007E1AB4">
              <w:rPr>
                <w:rFonts w:ascii="Times New Roman" w:eastAsia="Times New Roman" w:hAnsi="Times New Roman" w:cs="Times New Roman"/>
                <w:bCs/>
                <w:sz w:val="28"/>
                <w:szCs w:val="28"/>
                <w:lang w:eastAsia="ru-RU"/>
              </w:rPr>
              <w:t xml:space="preserve"> путем выявления своего собственного стиля, характерного для поведения в конфликте. Анализ конфликта.</w:t>
            </w:r>
          </w:p>
        </w:tc>
        <w:tc>
          <w:tcPr>
            <w:tcW w:w="1275" w:type="dxa"/>
          </w:tcPr>
          <w:p w14:paraId="454A32EF"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A90DA95"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107B390D" w14:textId="77777777" w:rsidTr="005A197D">
        <w:tc>
          <w:tcPr>
            <w:tcW w:w="1242" w:type="dxa"/>
          </w:tcPr>
          <w:p w14:paraId="531DB5B6"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6663" w:type="dxa"/>
          </w:tcPr>
          <w:p w14:paraId="35D0F2F1"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Дружба. Сплочение. Доверие. Невербальное, вербальное общение</w:t>
            </w:r>
          </w:p>
        </w:tc>
        <w:tc>
          <w:tcPr>
            <w:tcW w:w="1275" w:type="dxa"/>
          </w:tcPr>
          <w:p w14:paraId="2C04C9A4"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EB853FF"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3B7B65FC" w14:textId="77777777" w:rsidTr="005A197D">
        <w:tc>
          <w:tcPr>
            <w:tcW w:w="1242" w:type="dxa"/>
          </w:tcPr>
          <w:p w14:paraId="62487246"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6663" w:type="dxa"/>
          </w:tcPr>
          <w:p w14:paraId="1054DD5F"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Тест К. Томаса “Стили разрешения конфликтов”.</w:t>
            </w:r>
          </w:p>
        </w:tc>
        <w:tc>
          <w:tcPr>
            <w:tcW w:w="1275" w:type="dxa"/>
          </w:tcPr>
          <w:p w14:paraId="22BD353E"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4FB05A0C"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727C2700" w14:textId="77777777" w:rsidTr="005A197D">
        <w:tc>
          <w:tcPr>
            <w:tcW w:w="1242" w:type="dxa"/>
          </w:tcPr>
          <w:p w14:paraId="08045668"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6663" w:type="dxa"/>
          </w:tcPr>
          <w:p w14:paraId="29738FCD" w14:textId="77777777" w:rsidR="000E009A" w:rsidRPr="003D2D53" w:rsidRDefault="000E009A" w:rsidP="005A197D">
            <w:pPr>
              <w:tabs>
                <w:tab w:val="left" w:pos="4560"/>
              </w:tabs>
              <w:rPr>
                <w:rFonts w:ascii="Times New Roman" w:eastAsia="Times New Roman" w:hAnsi="Times New Roman" w:cs="Times New Roman"/>
                <w:bCs/>
                <w:sz w:val="28"/>
                <w:szCs w:val="28"/>
                <w:lang w:eastAsia="ru-RU"/>
              </w:rPr>
            </w:pPr>
            <w:r w:rsidRPr="007E1AB4">
              <w:rPr>
                <w:rFonts w:ascii="Times New Roman" w:eastAsia="Times New Roman" w:hAnsi="Times New Roman" w:cs="Times New Roman"/>
                <w:b/>
                <w:bCs/>
                <w:sz w:val="28"/>
                <w:szCs w:val="28"/>
                <w:lang w:eastAsia="ru-RU"/>
              </w:rPr>
              <w:t xml:space="preserve">       Тема 6.</w:t>
            </w:r>
            <w:r w:rsidRPr="007E1AB4">
              <w:rPr>
                <w:rFonts w:ascii="Times New Roman" w:eastAsia="Times New Roman" w:hAnsi="Times New Roman" w:cs="Times New Roman"/>
                <w:b/>
                <w:bCs/>
                <w:sz w:val="28"/>
                <w:szCs w:val="28"/>
                <w:lang w:eastAsia="ru-RU"/>
              </w:rPr>
              <w:tab/>
              <w:t xml:space="preserve">Управление конфликтом. </w:t>
            </w:r>
            <w:r w:rsidRPr="007E1AB4">
              <w:rPr>
                <w:rFonts w:ascii="Times New Roman" w:eastAsia="Times New Roman" w:hAnsi="Times New Roman" w:cs="Times New Roman"/>
                <w:bCs/>
                <w:sz w:val="28"/>
                <w:szCs w:val="28"/>
                <w:lang w:eastAsia="ru-RU"/>
              </w:rPr>
              <w:t xml:space="preserve">Способы конструктивного поведения в конфликте,  </w:t>
            </w:r>
            <w:r>
              <w:rPr>
                <w:rFonts w:ascii="Times New Roman" w:eastAsia="Times New Roman" w:hAnsi="Times New Roman" w:cs="Times New Roman"/>
                <w:bCs/>
                <w:sz w:val="28"/>
                <w:szCs w:val="28"/>
                <w:lang w:eastAsia="ru-RU"/>
              </w:rPr>
              <w:t>методов  управления  конфликтом.</w:t>
            </w:r>
            <w:r w:rsidRPr="007E1AB4">
              <w:rPr>
                <w:rFonts w:ascii="Times New Roman" w:eastAsia="Times New Roman" w:hAnsi="Times New Roman" w:cs="Times New Roman"/>
                <w:bCs/>
                <w:sz w:val="28"/>
                <w:szCs w:val="28"/>
                <w:lang w:eastAsia="ru-RU"/>
              </w:rPr>
              <w:t xml:space="preserve">  </w:t>
            </w:r>
          </w:p>
        </w:tc>
        <w:tc>
          <w:tcPr>
            <w:tcW w:w="1275" w:type="dxa"/>
          </w:tcPr>
          <w:p w14:paraId="516071E8"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BFEA13A"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67B0EFD4" w14:textId="77777777" w:rsidTr="005A197D">
        <w:tc>
          <w:tcPr>
            <w:tcW w:w="1242" w:type="dxa"/>
          </w:tcPr>
          <w:p w14:paraId="1FF131CC"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6663" w:type="dxa"/>
          </w:tcPr>
          <w:p w14:paraId="03103043" w14:textId="77777777" w:rsidR="000E009A" w:rsidRPr="007E1AB4" w:rsidRDefault="000E009A" w:rsidP="005A197D">
            <w:pPr>
              <w:tabs>
                <w:tab w:val="left" w:pos="4560"/>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Роль</w:t>
            </w:r>
            <w:r w:rsidRPr="007E1AB4">
              <w:rPr>
                <w:rFonts w:ascii="Times New Roman" w:eastAsia="Times New Roman" w:hAnsi="Times New Roman" w:cs="Times New Roman"/>
                <w:bCs/>
                <w:sz w:val="28"/>
                <w:szCs w:val="28"/>
                <w:lang w:eastAsia="ru-RU"/>
              </w:rPr>
              <w:t xml:space="preserve"> эмоций  в</w:t>
            </w:r>
            <w:r>
              <w:rPr>
                <w:rFonts w:ascii="Times New Roman" w:eastAsia="Times New Roman" w:hAnsi="Times New Roman" w:cs="Times New Roman"/>
                <w:bCs/>
                <w:sz w:val="28"/>
                <w:szCs w:val="28"/>
                <w:lang w:eastAsia="ru-RU"/>
              </w:rPr>
              <w:t xml:space="preserve"> </w:t>
            </w:r>
            <w:r w:rsidRPr="007E1AB4">
              <w:rPr>
                <w:rFonts w:ascii="Times New Roman" w:eastAsia="Times New Roman" w:hAnsi="Times New Roman" w:cs="Times New Roman"/>
                <w:bCs/>
                <w:sz w:val="28"/>
                <w:szCs w:val="28"/>
                <w:lang w:eastAsia="ru-RU"/>
              </w:rPr>
              <w:t>динамике конфликта; развитие навыков творческого разрешения  конфликтных ситуаций.</w:t>
            </w:r>
          </w:p>
        </w:tc>
        <w:tc>
          <w:tcPr>
            <w:tcW w:w="1275" w:type="dxa"/>
          </w:tcPr>
          <w:p w14:paraId="1F1822F4"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C01AF59"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13F4704C" w14:textId="77777777" w:rsidTr="005A197D">
        <w:tc>
          <w:tcPr>
            <w:tcW w:w="1242" w:type="dxa"/>
          </w:tcPr>
          <w:p w14:paraId="09ED73A8"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6663" w:type="dxa"/>
          </w:tcPr>
          <w:p w14:paraId="757AAD20" w14:textId="77777777" w:rsidR="000E009A" w:rsidRPr="007E1AB4" w:rsidRDefault="000E009A" w:rsidP="005A197D">
            <w:pPr>
              <w:tabs>
                <w:tab w:val="left" w:pos="4560"/>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Эмпатия. </w:t>
            </w:r>
          </w:p>
        </w:tc>
        <w:tc>
          <w:tcPr>
            <w:tcW w:w="1275" w:type="dxa"/>
          </w:tcPr>
          <w:p w14:paraId="7E508E32"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36C11D1"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3508FA9A" w14:textId="77777777" w:rsidTr="005A197D">
        <w:tc>
          <w:tcPr>
            <w:tcW w:w="1242" w:type="dxa"/>
          </w:tcPr>
          <w:p w14:paraId="2384C058"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6663" w:type="dxa"/>
          </w:tcPr>
          <w:p w14:paraId="36D3B44E" w14:textId="77777777" w:rsidR="000E009A" w:rsidRPr="007E1AB4" w:rsidRDefault="000E009A" w:rsidP="005A197D">
            <w:pPr>
              <w:tabs>
                <w:tab w:val="left" w:pos="4560"/>
              </w:tabs>
              <w:rPr>
                <w:rFonts w:ascii="Times New Roman" w:eastAsia="Times New Roman" w:hAnsi="Times New Roman" w:cs="Times New Roman"/>
                <w:b/>
                <w:bCs/>
                <w:sz w:val="28"/>
                <w:szCs w:val="28"/>
                <w:lang w:eastAsia="ru-RU"/>
              </w:rPr>
            </w:pPr>
            <w:r w:rsidRPr="007E1AB4">
              <w:rPr>
                <w:rFonts w:ascii="Times New Roman" w:eastAsia="Times New Roman" w:hAnsi="Times New Roman" w:cs="Times New Roman"/>
                <w:bCs/>
                <w:sz w:val="28"/>
                <w:szCs w:val="28"/>
                <w:lang w:eastAsia="ru-RU"/>
              </w:rPr>
              <w:t xml:space="preserve">Семейный конфликт. </w:t>
            </w:r>
          </w:p>
        </w:tc>
        <w:tc>
          <w:tcPr>
            <w:tcW w:w="1275" w:type="dxa"/>
          </w:tcPr>
          <w:p w14:paraId="72B8E0FC"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99C1CC8"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16213D86" w14:textId="77777777" w:rsidTr="005A197D">
        <w:trPr>
          <w:trHeight w:val="553"/>
        </w:trPr>
        <w:tc>
          <w:tcPr>
            <w:tcW w:w="1242" w:type="dxa"/>
          </w:tcPr>
          <w:p w14:paraId="3482A689"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6663" w:type="dxa"/>
          </w:tcPr>
          <w:p w14:paraId="133B9F47"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Общественный </w:t>
            </w:r>
            <w:r w:rsidRPr="007E1AB4">
              <w:rPr>
                <w:rFonts w:ascii="Times New Roman" w:eastAsia="Times New Roman" w:hAnsi="Times New Roman" w:cs="Times New Roman"/>
                <w:bCs/>
                <w:sz w:val="28"/>
                <w:szCs w:val="28"/>
                <w:lang w:eastAsia="ru-RU"/>
              </w:rPr>
              <w:t>конфликт.</w:t>
            </w:r>
          </w:p>
        </w:tc>
        <w:tc>
          <w:tcPr>
            <w:tcW w:w="1275" w:type="dxa"/>
          </w:tcPr>
          <w:p w14:paraId="715A2189"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29C56E32"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5D466883" w14:textId="77777777" w:rsidTr="005A197D">
        <w:tc>
          <w:tcPr>
            <w:tcW w:w="1242" w:type="dxa"/>
          </w:tcPr>
          <w:p w14:paraId="1441EA7D"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6663" w:type="dxa"/>
          </w:tcPr>
          <w:p w14:paraId="3FCD88B7"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Проявление психологической культуры личности в общении и отношениях.</w:t>
            </w:r>
          </w:p>
        </w:tc>
        <w:tc>
          <w:tcPr>
            <w:tcW w:w="1275" w:type="dxa"/>
          </w:tcPr>
          <w:p w14:paraId="4B029D03"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E4E4F56"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64CEBEE5" w14:textId="77777777" w:rsidTr="005A197D">
        <w:tc>
          <w:tcPr>
            <w:tcW w:w="1242" w:type="dxa"/>
          </w:tcPr>
          <w:p w14:paraId="7124545C"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6663" w:type="dxa"/>
          </w:tcPr>
          <w:p w14:paraId="19C54768"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Тренинг «Круг»</w:t>
            </w:r>
          </w:p>
        </w:tc>
        <w:tc>
          <w:tcPr>
            <w:tcW w:w="1275" w:type="dxa"/>
          </w:tcPr>
          <w:p w14:paraId="40512F88"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05994A94"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132114E8" w14:textId="77777777" w:rsidTr="005A197D">
        <w:tc>
          <w:tcPr>
            <w:tcW w:w="1242" w:type="dxa"/>
          </w:tcPr>
          <w:p w14:paraId="6A7E3AB2"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c>
          <w:tcPr>
            <w:tcW w:w="6663" w:type="dxa"/>
          </w:tcPr>
          <w:p w14:paraId="079EA0E6"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Конфликт сверстников. Школьный конфликт.</w:t>
            </w:r>
          </w:p>
        </w:tc>
        <w:tc>
          <w:tcPr>
            <w:tcW w:w="1275" w:type="dxa"/>
          </w:tcPr>
          <w:p w14:paraId="6B8F500C"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3FEDAE9"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24FA2930" w14:textId="77777777" w:rsidTr="005A197D">
        <w:tc>
          <w:tcPr>
            <w:tcW w:w="1242" w:type="dxa"/>
          </w:tcPr>
          <w:p w14:paraId="772BD049"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6663" w:type="dxa"/>
          </w:tcPr>
          <w:p w14:paraId="66E26FB6"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Источники конфликта.</w:t>
            </w:r>
          </w:p>
        </w:tc>
        <w:tc>
          <w:tcPr>
            <w:tcW w:w="1275" w:type="dxa"/>
          </w:tcPr>
          <w:p w14:paraId="17E4883D"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54B4DF3"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4C0B0CAA" w14:textId="77777777" w:rsidTr="005A197D">
        <w:tc>
          <w:tcPr>
            <w:tcW w:w="1242" w:type="dxa"/>
          </w:tcPr>
          <w:p w14:paraId="2C0ADBF9"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6663" w:type="dxa"/>
          </w:tcPr>
          <w:p w14:paraId="37A5A883"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Насилие.</w:t>
            </w:r>
          </w:p>
        </w:tc>
        <w:tc>
          <w:tcPr>
            <w:tcW w:w="1275" w:type="dxa"/>
          </w:tcPr>
          <w:p w14:paraId="693E873F"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1ED77E0A"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0FC23A62" w14:textId="77777777" w:rsidTr="005A197D">
        <w:tc>
          <w:tcPr>
            <w:tcW w:w="1242" w:type="dxa"/>
          </w:tcPr>
          <w:p w14:paraId="5EF1B717"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6663" w:type="dxa"/>
          </w:tcPr>
          <w:p w14:paraId="7A09C551" w14:textId="77777777" w:rsidR="000E009A" w:rsidRDefault="000E009A" w:rsidP="005A197D">
            <w:pPr>
              <w:tabs>
                <w:tab w:val="left" w:pos="4560"/>
              </w:tabs>
              <w:rPr>
                <w:rFonts w:ascii="Times New Roman" w:eastAsia="Times New Roman" w:hAnsi="Times New Roman" w:cs="Times New Roman"/>
                <w:sz w:val="28"/>
                <w:szCs w:val="28"/>
                <w:lang w:eastAsia="ru-RU"/>
              </w:rPr>
            </w:pPr>
            <w:r w:rsidRPr="007E1AB4">
              <w:rPr>
                <w:rFonts w:ascii="Times New Roman" w:eastAsia="Times New Roman" w:hAnsi="Times New Roman" w:cs="Times New Roman"/>
                <w:bCs/>
                <w:sz w:val="28"/>
                <w:szCs w:val="28"/>
                <w:lang w:eastAsia="ru-RU"/>
              </w:rPr>
              <w:t>Регулирование конфликта.</w:t>
            </w:r>
          </w:p>
        </w:tc>
        <w:tc>
          <w:tcPr>
            <w:tcW w:w="1275" w:type="dxa"/>
          </w:tcPr>
          <w:p w14:paraId="63E3BE11"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2FF85F1"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56A78A14" w14:textId="77777777" w:rsidTr="005A197D">
        <w:tc>
          <w:tcPr>
            <w:tcW w:w="1242" w:type="dxa"/>
          </w:tcPr>
          <w:p w14:paraId="29466E30"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6663" w:type="dxa"/>
          </w:tcPr>
          <w:p w14:paraId="0DFDDDD7" w14:textId="77777777" w:rsidR="000E009A" w:rsidRPr="007E1AB4" w:rsidRDefault="000E009A" w:rsidP="005A197D">
            <w:pPr>
              <w:tabs>
                <w:tab w:val="left" w:pos="4560"/>
              </w:tabs>
              <w:rPr>
                <w:rFonts w:ascii="Times New Roman" w:eastAsia="Times New Roman" w:hAnsi="Times New Roman" w:cs="Times New Roman"/>
                <w:b/>
                <w:bCs/>
                <w:sz w:val="28"/>
                <w:szCs w:val="28"/>
                <w:lang w:eastAsia="ru-RU"/>
              </w:rPr>
            </w:pPr>
            <w:r w:rsidRPr="007E1AB4">
              <w:rPr>
                <w:rFonts w:ascii="Times New Roman" w:eastAsia="Times New Roman" w:hAnsi="Times New Roman" w:cs="Times New Roman"/>
                <w:b/>
                <w:bCs/>
                <w:sz w:val="28"/>
                <w:szCs w:val="28"/>
                <w:lang w:eastAsia="ru-RU"/>
              </w:rPr>
              <w:t xml:space="preserve">Тема 7. Понятие о девиантном поведении и его профилактика. </w:t>
            </w:r>
            <w:r w:rsidRPr="007E1AB4">
              <w:rPr>
                <w:rFonts w:ascii="Times New Roman" w:eastAsia="Times New Roman" w:hAnsi="Times New Roman" w:cs="Times New Roman"/>
                <w:bCs/>
                <w:sz w:val="28"/>
                <w:szCs w:val="28"/>
                <w:lang w:eastAsia="ru-RU"/>
              </w:rPr>
              <w:t xml:space="preserve">Понятие девиантного поведения. Виды и формы. Профилактика и пути </w:t>
            </w:r>
            <w:proofErr w:type="spellStart"/>
            <w:r w:rsidRPr="007E1AB4">
              <w:rPr>
                <w:rFonts w:ascii="Times New Roman" w:eastAsia="Times New Roman" w:hAnsi="Times New Roman" w:cs="Times New Roman"/>
                <w:bCs/>
                <w:sz w:val="28"/>
                <w:szCs w:val="28"/>
                <w:lang w:eastAsia="ru-RU"/>
              </w:rPr>
              <w:t>самосовершенстования</w:t>
            </w:r>
            <w:proofErr w:type="spellEnd"/>
            <w:r w:rsidRPr="007E1AB4">
              <w:rPr>
                <w:rFonts w:ascii="Times New Roman" w:eastAsia="Times New Roman" w:hAnsi="Times New Roman" w:cs="Times New Roman"/>
                <w:bCs/>
                <w:sz w:val="28"/>
                <w:szCs w:val="28"/>
                <w:lang w:eastAsia="ru-RU"/>
              </w:rPr>
              <w:t>.</w:t>
            </w:r>
          </w:p>
        </w:tc>
        <w:tc>
          <w:tcPr>
            <w:tcW w:w="1275" w:type="dxa"/>
          </w:tcPr>
          <w:p w14:paraId="5F342FA2"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70145255" w14:textId="77777777" w:rsidR="000E009A" w:rsidRDefault="000E009A" w:rsidP="005A197D">
            <w:pPr>
              <w:tabs>
                <w:tab w:val="left" w:pos="4560"/>
              </w:tabs>
              <w:rPr>
                <w:rFonts w:ascii="Times New Roman" w:eastAsia="Times New Roman" w:hAnsi="Times New Roman" w:cs="Times New Roman"/>
                <w:sz w:val="28"/>
                <w:szCs w:val="28"/>
                <w:lang w:eastAsia="ru-RU"/>
              </w:rPr>
            </w:pPr>
          </w:p>
        </w:tc>
      </w:tr>
      <w:tr w:rsidR="000E009A" w14:paraId="76186EB9" w14:textId="77777777" w:rsidTr="005A197D">
        <w:tc>
          <w:tcPr>
            <w:tcW w:w="1242" w:type="dxa"/>
          </w:tcPr>
          <w:p w14:paraId="7468FD33" w14:textId="77777777" w:rsidR="000E009A" w:rsidRDefault="000E009A" w:rsidP="005A197D">
            <w:pPr>
              <w:tabs>
                <w:tab w:val="left" w:pos="45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6663" w:type="dxa"/>
          </w:tcPr>
          <w:p w14:paraId="7AC688DB" w14:textId="77777777" w:rsidR="000E009A" w:rsidRPr="00D42805" w:rsidRDefault="000E009A" w:rsidP="005A197D">
            <w:pPr>
              <w:shd w:val="clear" w:color="auto" w:fill="FFFFFF"/>
              <w:rPr>
                <w:rFonts w:ascii="Times New Roman" w:eastAsia="Times New Roman" w:hAnsi="Times New Roman" w:cs="Times New Roman"/>
                <w:bCs/>
                <w:color w:val="000000"/>
                <w:sz w:val="28"/>
                <w:szCs w:val="28"/>
                <w:lang w:eastAsia="ru-RU"/>
              </w:rPr>
            </w:pPr>
            <w:r w:rsidRPr="00266752">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Тема 8</w:t>
            </w:r>
            <w:r w:rsidRPr="00266752">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266752">
              <w:rPr>
                <w:rFonts w:ascii="Times New Roman" w:eastAsia="Times New Roman" w:hAnsi="Times New Roman" w:cs="Times New Roman"/>
                <w:b/>
                <w:bCs/>
                <w:color w:val="000000"/>
                <w:sz w:val="28"/>
                <w:szCs w:val="28"/>
                <w:lang w:eastAsia="ru-RU"/>
              </w:rPr>
              <w:t xml:space="preserve">Общение. </w:t>
            </w:r>
            <w:r w:rsidRPr="0086162E">
              <w:rPr>
                <w:rFonts w:ascii="Times New Roman" w:eastAsia="Times New Roman" w:hAnsi="Times New Roman" w:cs="Times New Roman"/>
                <w:bCs/>
                <w:color w:val="000000"/>
                <w:sz w:val="28"/>
                <w:szCs w:val="28"/>
                <w:lang w:eastAsia="ru-RU"/>
              </w:rPr>
              <w:t xml:space="preserve">Навыки лидера. </w:t>
            </w:r>
          </w:p>
        </w:tc>
        <w:tc>
          <w:tcPr>
            <w:tcW w:w="1275" w:type="dxa"/>
          </w:tcPr>
          <w:p w14:paraId="2D7D392A" w14:textId="77777777" w:rsidR="000E009A" w:rsidRDefault="000E009A" w:rsidP="005A197D">
            <w:pPr>
              <w:tabs>
                <w:tab w:val="left" w:pos="4560"/>
              </w:tabs>
              <w:rPr>
                <w:rFonts w:ascii="Times New Roman" w:eastAsia="Times New Roman" w:hAnsi="Times New Roman" w:cs="Times New Roman"/>
                <w:sz w:val="28"/>
                <w:szCs w:val="28"/>
                <w:lang w:eastAsia="ru-RU"/>
              </w:rPr>
            </w:pPr>
          </w:p>
        </w:tc>
        <w:tc>
          <w:tcPr>
            <w:tcW w:w="1386" w:type="dxa"/>
          </w:tcPr>
          <w:p w14:paraId="3806C09F" w14:textId="77777777" w:rsidR="000E009A" w:rsidRDefault="000E009A" w:rsidP="005A197D">
            <w:pPr>
              <w:tabs>
                <w:tab w:val="left" w:pos="4560"/>
              </w:tabs>
              <w:rPr>
                <w:rFonts w:ascii="Times New Roman" w:eastAsia="Times New Roman" w:hAnsi="Times New Roman" w:cs="Times New Roman"/>
                <w:sz w:val="28"/>
                <w:szCs w:val="28"/>
                <w:lang w:eastAsia="ru-RU"/>
              </w:rPr>
            </w:pPr>
          </w:p>
        </w:tc>
      </w:tr>
    </w:tbl>
    <w:p w14:paraId="225C9CAE" w14:textId="77777777" w:rsidR="00FB4FCD" w:rsidRDefault="0066709A"/>
    <w:sectPr w:rsidR="00FB4FCD" w:rsidSect="000E009A">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0356F"/>
    <w:multiLevelType w:val="hybridMultilevel"/>
    <w:tmpl w:val="2E3C10FE"/>
    <w:lvl w:ilvl="0" w:tplc="488CAD9E">
      <w:numFmt w:val="bullet"/>
      <w:lvlText w:val="-"/>
      <w:lvlJc w:val="left"/>
      <w:pPr>
        <w:ind w:left="533" w:hanging="200"/>
      </w:pPr>
      <w:rPr>
        <w:rFonts w:ascii="Times New Roman" w:eastAsia="Times New Roman" w:hAnsi="Times New Roman" w:cs="Times New Roman" w:hint="default"/>
        <w:b w:val="0"/>
        <w:bCs w:val="0"/>
        <w:i w:val="0"/>
        <w:iCs w:val="0"/>
        <w:spacing w:val="0"/>
        <w:w w:val="99"/>
        <w:sz w:val="24"/>
        <w:szCs w:val="24"/>
        <w:lang w:val="ru-RU" w:eastAsia="en-US" w:bidi="ar-SA"/>
      </w:rPr>
    </w:lvl>
    <w:lvl w:ilvl="1" w:tplc="2EEC68CC">
      <w:numFmt w:val="bullet"/>
      <w:lvlText w:val="•"/>
      <w:lvlJc w:val="left"/>
      <w:pPr>
        <w:ind w:left="1630" w:hanging="200"/>
      </w:pPr>
      <w:rPr>
        <w:rFonts w:hint="default"/>
        <w:lang w:val="ru-RU" w:eastAsia="en-US" w:bidi="ar-SA"/>
      </w:rPr>
    </w:lvl>
    <w:lvl w:ilvl="2" w:tplc="D27C620E">
      <w:numFmt w:val="bullet"/>
      <w:lvlText w:val="•"/>
      <w:lvlJc w:val="left"/>
      <w:pPr>
        <w:ind w:left="2720" w:hanging="200"/>
      </w:pPr>
      <w:rPr>
        <w:rFonts w:hint="default"/>
        <w:lang w:val="ru-RU" w:eastAsia="en-US" w:bidi="ar-SA"/>
      </w:rPr>
    </w:lvl>
    <w:lvl w:ilvl="3" w:tplc="2D6C1506">
      <w:numFmt w:val="bullet"/>
      <w:lvlText w:val="•"/>
      <w:lvlJc w:val="left"/>
      <w:pPr>
        <w:ind w:left="3810" w:hanging="200"/>
      </w:pPr>
      <w:rPr>
        <w:rFonts w:hint="default"/>
        <w:lang w:val="ru-RU" w:eastAsia="en-US" w:bidi="ar-SA"/>
      </w:rPr>
    </w:lvl>
    <w:lvl w:ilvl="4" w:tplc="CC36C0A0">
      <w:numFmt w:val="bullet"/>
      <w:lvlText w:val="•"/>
      <w:lvlJc w:val="left"/>
      <w:pPr>
        <w:ind w:left="4900" w:hanging="200"/>
      </w:pPr>
      <w:rPr>
        <w:rFonts w:hint="default"/>
        <w:lang w:val="ru-RU" w:eastAsia="en-US" w:bidi="ar-SA"/>
      </w:rPr>
    </w:lvl>
    <w:lvl w:ilvl="5" w:tplc="5C12784E">
      <w:numFmt w:val="bullet"/>
      <w:lvlText w:val="•"/>
      <w:lvlJc w:val="left"/>
      <w:pPr>
        <w:ind w:left="5990" w:hanging="200"/>
      </w:pPr>
      <w:rPr>
        <w:rFonts w:hint="default"/>
        <w:lang w:val="ru-RU" w:eastAsia="en-US" w:bidi="ar-SA"/>
      </w:rPr>
    </w:lvl>
    <w:lvl w:ilvl="6" w:tplc="CEB0E9C4">
      <w:numFmt w:val="bullet"/>
      <w:lvlText w:val="•"/>
      <w:lvlJc w:val="left"/>
      <w:pPr>
        <w:ind w:left="7080" w:hanging="200"/>
      </w:pPr>
      <w:rPr>
        <w:rFonts w:hint="default"/>
        <w:lang w:val="ru-RU" w:eastAsia="en-US" w:bidi="ar-SA"/>
      </w:rPr>
    </w:lvl>
    <w:lvl w:ilvl="7" w:tplc="85EAF5A4">
      <w:numFmt w:val="bullet"/>
      <w:lvlText w:val="•"/>
      <w:lvlJc w:val="left"/>
      <w:pPr>
        <w:ind w:left="8170" w:hanging="200"/>
      </w:pPr>
      <w:rPr>
        <w:rFonts w:hint="default"/>
        <w:lang w:val="ru-RU" w:eastAsia="en-US" w:bidi="ar-SA"/>
      </w:rPr>
    </w:lvl>
    <w:lvl w:ilvl="8" w:tplc="4D2E3EDE">
      <w:numFmt w:val="bullet"/>
      <w:lvlText w:val="•"/>
      <w:lvlJc w:val="left"/>
      <w:pPr>
        <w:ind w:left="9260" w:hanging="200"/>
      </w:pPr>
      <w:rPr>
        <w:rFonts w:hint="default"/>
        <w:lang w:val="ru-RU" w:eastAsia="en-US" w:bidi="ar-SA"/>
      </w:rPr>
    </w:lvl>
  </w:abstractNum>
  <w:abstractNum w:abstractNumId="1" w15:restartNumberingAfterBreak="0">
    <w:nsid w:val="2F17336A"/>
    <w:multiLevelType w:val="multilevel"/>
    <w:tmpl w:val="6456C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025B35"/>
    <w:multiLevelType w:val="hybridMultilevel"/>
    <w:tmpl w:val="904C25A2"/>
    <w:lvl w:ilvl="0" w:tplc="4176DFF4">
      <w:numFmt w:val="bullet"/>
      <w:lvlText w:val="-"/>
      <w:lvlJc w:val="left"/>
      <w:pPr>
        <w:ind w:left="262"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3022CEA0">
      <w:numFmt w:val="bullet"/>
      <w:lvlText w:val="•"/>
      <w:lvlJc w:val="left"/>
      <w:pPr>
        <w:ind w:left="1206" w:hanging="192"/>
      </w:pPr>
      <w:rPr>
        <w:rFonts w:hint="default"/>
        <w:lang w:val="ru-RU" w:eastAsia="en-US" w:bidi="ar-SA"/>
      </w:rPr>
    </w:lvl>
    <w:lvl w:ilvl="2" w:tplc="5AF86A20">
      <w:numFmt w:val="bullet"/>
      <w:lvlText w:val="•"/>
      <w:lvlJc w:val="left"/>
      <w:pPr>
        <w:ind w:left="2153" w:hanging="192"/>
      </w:pPr>
      <w:rPr>
        <w:rFonts w:hint="default"/>
        <w:lang w:val="ru-RU" w:eastAsia="en-US" w:bidi="ar-SA"/>
      </w:rPr>
    </w:lvl>
    <w:lvl w:ilvl="3" w:tplc="B4B64E32">
      <w:numFmt w:val="bullet"/>
      <w:lvlText w:val="•"/>
      <w:lvlJc w:val="left"/>
      <w:pPr>
        <w:ind w:left="3099" w:hanging="192"/>
      </w:pPr>
      <w:rPr>
        <w:rFonts w:hint="default"/>
        <w:lang w:val="ru-RU" w:eastAsia="en-US" w:bidi="ar-SA"/>
      </w:rPr>
    </w:lvl>
    <w:lvl w:ilvl="4" w:tplc="4594D058">
      <w:numFmt w:val="bullet"/>
      <w:lvlText w:val="•"/>
      <w:lvlJc w:val="left"/>
      <w:pPr>
        <w:ind w:left="4046" w:hanging="192"/>
      </w:pPr>
      <w:rPr>
        <w:rFonts w:hint="default"/>
        <w:lang w:val="ru-RU" w:eastAsia="en-US" w:bidi="ar-SA"/>
      </w:rPr>
    </w:lvl>
    <w:lvl w:ilvl="5" w:tplc="501A4AE0">
      <w:numFmt w:val="bullet"/>
      <w:lvlText w:val="•"/>
      <w:lvlJc w:val="left"/>
      <w:pPr>
        <w:ind w:left="4993" w:hanging="192"/>
      </w:pPr>
      <w:rPr>
        <w:rFonts w:hint="default"/>
        <w:lang w:val="ru-RU" w:eastAsia="en-US" w:bidi="ar-SA"/>
      </w:rPr>
    </w:lvl>
    <w:lvl w:ilvl="6" w:tplc="DC5676B0">
      <w:numFmt w:val="bullet"/>
      <w:lvlText w:val="•"/>
      <w:lvlJc w:val="left"/>
      <w:pPr>
        <w:ind w:left="5939" w:hanging="192"/>
      </w:pPr>
      <w:rPr>
        <w:rFonts w:hint="default"/>
        <w:lang w:val="ru-RU" w:eastAsia="en-US" w:bidi="ar-SA"/>
      </w:rPr>
    </w:lvl>
    <w:lvl w:ilvl="7" w:tplc="AA64730A">
      <w:numFmt w:val="bullet"/>
      <w:lvlText w:val="•"/>
      <w:lvlJc w:val="left"/>
      <w:pPr>
        <w:ind w:left="6886" w:hanging="192"/>
      </w:pPr>
      <w:rPr>
        <w:rFonts w:hint="default"/>
        <w:lang w:val="ru-RU" w:eastAsia="en-US" w:bidi="ar-SA"/>
      </w:rPr>
    </w:lvl>
    <w:lvl w:ilvl="8" w:tplc="A4421712">
      <w:numFmt w:val="bullet"/>
      <w:lvlText w:val="•"/>
      <w:lvlJc w:val="left"/>
      <w:pPr>
        <w:ind w:left="7833" w:hanging="192"/>
      </w:pPr>
      <w:rPr>
        <w:rFonts w:hint="default"/>
        <w:lang w:val="ru-RU" w:eastAsia="en-US" w:bidi="ar-SA"/>
      </w:rPr>
    </w:lvl>
  </w:abstractNum>
  <w:abstractNum w:abstractNumId="3" w15:restartNumberingAfterBreak="0">
    <w:nsid w:val="40C740E8"/>
    <w:multiLevelType w:val="multilevel"/>
    <w:tmpl w:val="7E422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132228"/>
    <w:multiLevelType w:val="multilevel"/>
    <w:tmpl w:val="2846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009A"/>
    <w:rsid w:val="000E009A"/>
    <w:rsid w:val="002E74EE"/>
    <w:rsid w:val="00451F38"/>
    <w:rsid w:val="0066709A"/>
    <w:rsid w:val="006B234A"/>
    <w:rsid w:val="009A5B56"/>
    <w:rsid w:val="00C2373C"/>
    <w:rsid w:val="00D25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4284"/>
  <w15:docId w15:val="{5F4FECE8-739B-498A-A5D4-2446CF9E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237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37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2959</Words>
  <Characters>16872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Anna</cp:lastModifiedBy>
  <cp:revision>4</cp:revision>
  <cp:lastPrinted>2024-11-01T07:49:00Z</cp:lastPrinted>
  <dcterms:created xsi:type="dcterms:W3CDTF">2024-11-01T06:24:00Z</dcterms:created>
  <dcterms:modified xsi:type="dcterms:W3CDTF">2024-11-01T13:31:00Z</dcterms:modified>
</cp:coreProperties>
</file>